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3A141E95" w:rsidR="0016385D" w:rsidRPr="00E86AB1" w:rsidRDefault="00FF2081" w:rsidP="00D30640">
      <w:pPr>
        <w:pStyle w:val="PaperTitle"/>
        <w:spacing w:before="0"/>
        <w:rPr>
          <w:b w:val="0"/>
          <w:bCs/>
          <w:sz w:val="24"/>
          <w:szCs w:val="24"/>
        </w:rPr>
      </w:pPr>
      <w:r w:rsidRPr="00FF2081">
        <w:t>NUTRIAI: Nutrition Understanding and Tracking Recommendations using Intelligent Algorithms</w:t>
      </w:r>
    </w:p>
    <w:p w14:paraId="4028ACAE" w14:textId="01560FF6" w:rsidR="005C42C6" w:rsidRPr="00E86AB1" w:rsidRDefault="005C42C6" w:rsidP="005C42C6">
      <w:pPr>
        <w:pStyle w:val="AuthorName"/>
        <w:rPr>
          <w:sz w:val="20"/>
          <w:lang w:eastAsia="en-GB"/>
        </w:rPr>
      </w:pPr>
      <w:r w:rsidRPr="00E86AB1">
        <w:t>Jun Jie Lim</w:t>
      </w:r>
      <w:r w:rsidR="008F384B">
        <w:t xml:space="preserve"> </w:t>
      </w:r>
      <w:r w:rsidRPr="00E86AB1">
        <w:rPr>
          <w:vertAlign w:val="superscript"/>
        </w:rPr>
        <w:t>1, a</w:t>
      </w:r>
      <w:r w:rsidR="003E03DD" w:rsidRPr="00E86AB1">
        <w:rPr>
          <w:vertAlign w:val="superscript"/>
        </w:rPr>
        <w:t>)</w:t>
      </w:r>
      <w:r w:rsidR="003E03DD">
        <w:t>, Hui</w:t>
      </w:r>
      <w:r w:rsidR="004531ED">
        <w:t>-Ngo Goh</w:t>
      </w:r>
      <w:r w:rsidR="008F384B">
        <w:t xml:space="preserve"> </w:t>
      </w:r>
      <w:r w:rsidR="004531ED">
        <w:rPr>
          <w:vertAlign w:val="superscript"/>
        </w:rPr>
        <w:t>1</w:t>
      </w:r>
      <w:r w:rsidR="004531ED" w:rsidRPr="2F830975">
        <w:rPr>
          <w:vertAlign w:val="superscript"/>
        </w:rPr>
        <w:t>, b)</w:t>
      </w:r>
      <w:r w:rsidR="004531ED">
        <w:t>, Choo-Yee Ting</w:t>
      </w:r>
      <w:r w:rsidR="008F384B">
        <w:t xml:space="preserve"> </w:t>
      </w:r>
      <w:r w:rsidR="004531ED" w:rsidRPr="002B0949">
        <w:rPr>
          <w:vertAlign w:val="superscript"/>
        </w:rPr>
        <w:t xml:space="preserve">1, c) </w:t>
      </w:r>
      <w:r w:rsidR="004531ED">
        <w:t>and Albert Quek</w:t>
      </w:r>
      <w:r w:rsidR="008F384B">
        <w:t xml:space="preserve"> </w:t>
      </w:r>
      <w:r w:rsidR="004531ED" w:rsidRPr="002B0949">
        <w:rPr>
          <w:vertAlign w:val="superscript"/>
        </w:rPr>
        <w:t>1,</w:t>
      </w:r>
      <w:r w:rsidR="004531ED">
        <w:rPr>
          <w:vertAlign w:val="superscript"/>
        </w:rPr>
        <w:t xml:space="preserve"> </w:t>
      </w:r>
      <w:r w:rsidR="004531ED" w:rsidRPr="002B0949">
        <w:rPr>
          <w:vertAlign w:val="superscript"/>
        </w:rPr>
        <w:t>d)</w:t>
      </w:r>
    </w:p>
    <w:p w14:paraId="6FD3132F" w14:textId="77777777" w:rsidR="004531ED" w:rsidRDefault="004531ED" w:rsidP="004531ED">
      <w:pPr>
        <w:pStyle w:val="AuthorAffiliation"/>
      </w:pPr>
      <w:r w:rsidRPr="00075EA6">
        <w:rPr>
          <w:i w:val="0"/>
          <w:iCs/>
          <w:vertAlign w:val="superscript"/>
        </w:rPr>
        <w:t>1</w:t>
      </w:r>
      <w:r>
        <w:t>Faculty of Computing and Informatics, Multimedia University, 63000 Cyberjaya, Selangor Malaysia</w:t>
      </w:r>
    </w:p>
    <w:p w14:paraId="4D434518" w14:textId="77777777" w:rsidR="006E4BD8" w:rsidRPr="00075EA6" w:rsidRDefault="006E4BD8" w:rsidP="004531ED">
      <w:pPr>
        <w:pStyle w:val="AuthorAffiliation"/>
      </w:pPr>
    </w:p>
    <w:p w14:paraId="0F93DBF4" w14:textId="50C05173" w:rsidR="004531ED" w:rsidRPr="008F384B" w:rsidRDefault="004531ED" w:rsidP="004531ED">
      <w:pPr>
        <w:pStyle w:val="AuthorEmail"/>
        <w:rPr>
          <w:i/>
          <w:iCs/>
        </w:rPr>
      </w:pPr>
      <w:r w:rsidRPr="008F384B">
        <w:rPr>
          <w:i/>
          <w:iCs/>
          <w:szCs w:val="28"/>
          <w:vertAlign w:val="superscript"/>
        </w:rPr>
        <w:t>b)</w:t>
      </w:r>
      <w:r w:rsidRPr="008F384B">
        <w:rPr>
          <w:i/>
          <w:iCs/>
        </w:rPr>
        <w:t xml:space="preserve"> Corresponding author: hngoh@mmu.edu.my</w:t>
      </w:r>
      <w:r w:rsidRPr="008F384B">
        <w:rPr>
          <w:i/>
          <w:iCs/>
        </w:rPr>
        <w:br/>
      </w:r>
      <w:proofErr w:type="gramStart"/>
      <w:r w:rsidRPr="008F384B">
        <w:rPr>
          <w:i/>
          <w:iCs/>
          <w:szCs w:val="28"/>
          <w:vertAlign w:val="superscript"/>
        </w:rPr>
        <w:t>a)</w:t>
      </w:r>
      <w:r w:rsidRPr="008F384B">
        <w:rPr>
          <w:i/>
          <w:iCs/>
        </w:rPr>
        <w:t>1201103290@student.mmu.edu.my</w:t>
      </w:r>
      <w:proofErr w:type="gramEnd"/>
    </w:p>
    <w:p w14:paraId="3669C614" w14:textId="7D0194D2" w:rsidR="004531ED" w:rsidRPr="008F384B" w:rsidRDefault="004531ED" w:rsidP="004531ED">
      <w:pPr>
        <w:pStyle w:val="AuthorEmail"/>
        <w:rPr>
          <w:i/>
          <w:iCs/>
        </w:rPr>
      </w:pPr>
      <w:r w:rsidRPr="008F384B">
        <w:rPr>
          <w:i/>
          <w:iCs/>
        </w:rPr>
        <w:t>c)cyting@mmu.edu.my</w:t>
      </w:r>
    </w:p>
    <w:p w14:paraId="4E5737C5" w14:textId="1744B27D" w:rsidR="004531ED" w:rsidRPr="008F384B" w:rsidRDefault="004531ED" w:rsidP="00BC2BE9">
      <w:pPr>
        <w:pStyle w:val="AuthorEmail"/>
        <w:rPr>
          <w:i/>
          <w:iCs/>
        </w:rPr>
      </w:pPr>
      <w:r w:rsidRPr="008F384B">
        <w:rPr>
          <w:i/>
          <w:iCs/>
        </w:rPr>
        <w:t>d)quek.albert@mmu.edu.my</w:t>
      </w:r>
    </w:p>
    <w:p w14:paraId="22C3F2A8" w14:textId="07AAECC4" w:rsidR="0016385D" w:rsidRPr="00E86AB1" w:rsidRDefault="0016385D" w:rsidP="00C14B14">
      <w:pPr>
        <w:pStyle w:val="Abstract"/>
      </w:pPr>
      <w:r w:rsidRPr="00E86AB1">
        <w:rPr>
          <w:b/>
          <w:bCs/>
        </w:rPr>
        <w:t>Abstract.</w:t>
      </w:r>
      <w:r w:rsidRPr="00E86AB1">
        <w:t xml:space="preserve"> </w:t>
      </w:r>
      <w:r w:rsidR="00B17A85" w:rsidRPr="00B17A85">
        <w:t>Dieting is important</w:t>
      </w:r>
      <w:r w:rsidR="00170348">
        <w:t xml:space="preserve"> to maintain</w:t>
      </w:r>
      <w:r w:rsidR="00B17A85" w:rsidRPr="00B17A85">
        <w:t xml:space="preserve"> a healthy lifestyle. However, the restrictive guidelines and lack of appealing food choices creates a challenging for dieting. Hence, this presents a need for a personalized food recommendation system that balances the healthiness of the food recommended and food preferences. The food recommendation system proposed recommends food </w:t>
      </w:r>
      <w:r w:rsidR="000A6722">
        <w:t xml:space="preserve">through </w:t>
      </w:r>
      <w:r w:rsidR="009B4871">
        <w:t xml:space="preserve">food </w:t>
      </w:r>
      <w:r w:rsidR="00B17A85" w:rsidRPr="00B17A85">
        <w:t xml:space="preserve">rating classification model, and multiple nutritional guidelines to ensure healthiness of recipe </w:t>
      </w:r>
      <w:r w:rsidR="002116C5">
        <w:t>fo</w:t>
      </w:r>
      <w:r w:rsidR="00A67237">
        <w:t xml:space="preserve">r </w:t>
      </w:r>
      <w:r w:rsidR="005848C1">
        <w:t>various</w:t>
      </w:r>
      <w:r w:rsidR="00A67237">
        <w:t xml:space="preserve"> health conditions</w:t>
      </w:r>
      <w:r w:rsidR="00B17A85" w:rsidRPr="00B17A85">
        <w:t xml:space="preserve">. </w:t>
      </w:r>
      <w:r w:rsidR="000B3594">
        <w:t>personalized</w:t>
      </w:r>
      <w:r w:rsidR="005634BB">
        <w:t xml:space="preserve"> recommendation</w:t>
      </w:r>
      <w:r w:rsidR="00B17A85" w:rsidRPr="00B17A85">
        <w:t xml:space="preserve"> is done by comparing the similarity of each recipe with foods consumed by user. The features </w:t>
      </w:r>
      <w:r w:rsidR="006D6212">
        <w:t>for training</w:t>
      </w:r>
      <w:r w:rsidR="00B17A85" w:rsidRPr="00B17A85">
        <w:t xml:space="preserve"> recipe rating classification model were selected based on the strength of their correlation with recipe rating. </w:t>
      </w:r>
      <w:r w:rsidR="00BF0432" w:rsidRPr="00BF0432">
        <w:t>Six derived features deriving from existing numerical features were created due to weak correlation of 13 numerical features with rating. The six derived features were found to have strong correlation with rating</w:t>
      </w:r>
      <w:r w:rsidR="00B17A85" w:rsidRPr="00B17A85">
        <w:t>.</w:t>
      </w:r>
      <w:r w:rsidR="004826CA">
        <w:t xml:space="preserve"> This reduces the number of numerical </w:t>
      </w:r>
      <w:r w:rsidR="009B50E4">
        <w:t>features</w:t>
      </w:r>
      <w:r w:rsidR="004826CA">
        <w:t xml:space="preserve"> for model training from 13 to six.</w:t>
      </w:r>
      <w:r w:rsidR="003C4E39">
        <w:t xml:space="preserve"> </w:t>
      </w:r>
      <w:r w:rsidR="00B17A85" w:rsidRPr="00B17A85">
        <w:t>The experiment</w:t>
      </w:r>
      <w:r w:rsidR="00174A50">
        <w:t>al results</w:t>
      </w:r>
      <w:r w:rsidR="00B17A85" w:rsidRPr="00B17A85">
        <w:t xml:space="preserve"> </w:t>
      </w:r>
      <w:r w:rsidR="00174A50">
        <w:t>showed</w:t>
      </w:r>
      <w:r w:rsidR="00B17A85" w:rsidRPr="00B17A85">
        <w:t xml:space="preserve"> that </w:t>
      </w:r>
      <w:r w:rsidR="00174A50">
        <w:t>XGBoost</w:t>
      </w:r>
      <w:r w:rsidR="00B17A85" w:rsidRPr="00B17A85">
        <w:t xml:space="preserve"> </w:t>
      </w:r>
      <w:r w:rsidR="004B7361">
        <w:t xml:space="preserve">model </w:t>
      </w:r>
      <w:r w:rsidR="00E973B5">
        <w:t>with default parameters is</w:t>
      </w:r>
      <w:r w:rsidR="004B7361">
        <w:t xml:space="preserve"> the best model for rating classification</w:t>
      </w:r>
      <w:r w:rsidR="00B17A85" w:rsidRPr="00B17A85">
        <w:t xml:space="preserve">. </w:t>
      </w:r>
      <w:r w:rsidR="0050670F">
        <w:t>Explainable Artificial Intelligence (XAI)</w:t>
      </w:r>
      <w:r w:rsidR="00B17A85" w:rsidRPr="00B17A85">
        <w:t xml:space="preserve"> </w:t>
      </w:r>
      <w:r w:rsidR="00DC4101">
        <w:t xml:space="preserve">was used to </w:t>
      </w:r>
      <w:r w:rsidR="00564E18">
        <w:t>advi</w:t>
      </w:r>
      <w:r w:rsidR="008C697E">
        <w:t>s</w:t>
      </w:r>
      <w:r w:rsidR="00564E18">
        <w:t>e</w:t>
      </w:r>
      <w:r w:rsidR="00DC4101">
        <w:t xml:space="preserve"> and explain </w:t>
      </w:r>
      <w:r w:rsidR="00564E18">
        <w:t xml:space="preserve">the healthiness of </w:t>
      </w:r>
      <w:r w:rsidR="001B0B8F">
        <w:t xml:space="preserve">recommended </w:t>
      </w:r>
      <w:r w:rsidR="00564E18">
        <w:t>recipes</w:t>
      </w:r>
      <w:r w:rsidR="008313C3">
        <w:t xml:space="preserve"> in accordance with user </w:t>
      </w:r>
      <w:r w:rsidR="009C79CD">
        <w:t xml:space="preserve">health </w:t>
      </w:r>
      <w:r w:rsidR="008313C3">
        <w:t>information.</w:t>
      </w:r>
      <w:r w:rsidR="00F9019F" w:rsidRPr="00F9019F">
        <w:t xml:space="preserve"> </w:t>
      </w:r>
      <w:r w:rsidR="00100962">
        <w:t>In extension</w:t>
      </w:r>
      <w:r w:rsidR="00582CD1">
        <w:t xml:space="preserve"> of this study</w:t>
      </w:r>
      <w:r w:rsidR="00F9019F" w:rsidRPr="00F9019F">
        <w:t>,</w:t>
      </w:r>
      <w:r w:rsidR="00E51094">
        <w:t xml:space="preserve"> time-awareness can be implemented such that the recommendation system</w:t>
      </w:r>
      <w:r w:rsidR="00BA33AC">
        <w:t xml:space="preserve"> can track</w:t>
      </w:r>
      <w:r w:rsidR="00F9019F" w:rsidRPr="00F9019F">
        <w:t xml:space="preserve"> nutrients consumed by user over time. </w:t>
      </w:r>
      <w:r w:rsidR="006368D8">
        <w:t>Furthermore</w:t>
      </w:r>
      <w:r w:rsidR="00F9019F" w:rsidRPr="00F9019F">
        <w:t>, more features such as images or user reviews can be considered for model training</w:t>
      </w:r>
      <w:r w:rsidR="00B10134" w:rsidRPr="00E86AB1">
        <w:t>.</w:t>
      </w:r>
    </w:p>
    <w:p w14:paraId="5240E3FB" w14:textId="0E8DDFF6" w:rsidR="003A287B" w:rsidRPr="006E4BD8" w:rsidRDefault="00E07142" w:rsidP="006E4BD8">
      <w:pPr>
        <w:pStyle w:val="Heading1"/>
        <w:rPr>
          <w:lang w:val="en-US"/>
        </w:rPr>
      </w:pPr>
      <w:r w:rsidRPr="006E4BD8">
        <w:rPr>
          <w:lang w:val="en-US"/>
        </w:rPr>
        <w:t>INTRODUCTION</w:t>
      </w:r>
    </w:p>
    <w:p w14:paraId="20F28D8E" w14:textId="121D7BDB" w:rsidR="00A05AFF" w:rsidRPr="00E86AB1" w:rsidRDefault="00A03DD7" w:rsidP="0035406B">
      <w:pPr>
        <w:pStyle w:val="Paragraph"/>
      </w:pPr>
      <w:r w:rsidRPr="00E86AB1">
        <w:t>Dieting is important for a healthy lifestyle as it offers health benefits. However, adhering to a diet can often be challenging due to restrictive guidelines and the lack of appealing food choices. This often results in deviations of diet plans or cessation of the dietary regimen which increases the risk of health complications and diseases due to malnutrition.</w:t>
      </w:r>
      <w:r w:rsidR="00445750" w:rsidRPr="00E86AB1">
        <w:t xml:space="preserve"> According to the World Health Organization (WHO)</w:t>
      </w:r>
      <w:r w:rsidR="00895275" w:rsidRPr="00E86AB1">
        <w:rPr>
          <w:vertAlign w:val="superscript"/>
        </w:rPr>
        <w:t xml:space="preserve"> </w:t>
      </w:r>
      <w:r w:rsidR="00895275" w:rsidRPr="00E86AB1">
        <w:t>[1]</w:t>
      </w:r>
      <w:r w:rsidR="00445750" w:rsidRPr="00E86AB1">
        <w:t>, millions of adults and children were diagnosed with obesity in 2022</w:t>
      </w:r>
      <w:r w:rsidR="00912290" w:rsidRPr="00E86AB1">
        <w:t xml:space="preserve"> due to malnutrition</w:t>
      </w:r>
      <w:r w:rsidR="00445750" w:rsidRPr="00E86AB1">
        <w:t xml:space="preserve">. </w:t>
      </w:r>
      <w:r w:rsidRPr="00E86AB1">
        <w:t>This problem presents a need for a personalized food recommendation system that takes food preferences and nutritional guidelines into consideration.</w:t>
      </w:r>
      <w:r w:rsidR="00A05AFF" w:rsidRPr="00E86AB1">
        <w:t xml:space="preserve"> </w:t>
      </w:r>
    </w:p>
    <w:p w14:paraId="6EECA7B8" w14:textId="78E7ACDD" w:rsidR="00471CCA" w:rsidRDefault="00F056C3" w:rsidP="0035406B">
      <w:pPr>
        <w:pStyle w:val="Paragraph"/>
      </w:pPr>
      <w:r>
        <w:t xml:space="preserve">Food recommendation systems were categorised into </w:t>
      </w:r>
      <w:r w:rsidR="00014B63">
        <w:t>four</w:t>
      </w:r>
      <w:r>
        <w:t xml:space="preserve"> </w:t>
      </w:r>
      <w:r w:rsidR="00014B63">
        <w:t>categories</w:t>
      </w:r>
      <w:r>
        <w:t xml:space="preserve">. </w:t>
      </w:r>
      <w:r w:rsidR="00014B63">
        <w:t>These categories are collaborative filtering</w:t>
      </w:r>
      <w:r w:rsidR="00757322">
        <w:t xml:space="preserve"> (CF)</w:t>
      </w:r>
      <w:r w:rsidR="00014B63">
        <w:t>, content-based filtering</w:t>
      </w:r>
      <w:r w:rsidR="00757322">
        <w:t xml:space="preserve"> (CBF)</w:t>
      </w:r>
      <w:r w:rsidR="00014B63">
        <w:t>, rule-based filtering</w:t>
      </w:r>
      <w:r w:rsidR="00757322">
        <w:t xml:space="preserve"> (RBF)</w:t>
      </w:r>
      <w:r w:rsidR="00014B63">
        <w:t xml:space="preserve">, and hybrid filtering. </w:t>
      </w:r>
      <w:r w:rsidR="0005370A">
        <w:t xml:space="preserve">CF </w:t>
      </w:r>
      <w:r w:rsidR="006A374C">
        <w:t xml:space="preserve">suggests items </w:t>
      </w:r>
      <w:r w:rsidR="006A374C" w:rsidRPr="006A374C">
        <w:t>suggests items based on the preference of other like-minded users</w:t>
      </w:r>
      <w:r w:rsidR="006A374C">
        <w:t xml:space="preserve"> while </w:t>
      </w:r>
      <w:r w:rsidR="0005370A">
        <w:t>CBF</w:t>
      </w:r>
      <w:r w:rsidR="006A374C">
        <w:t xml:space="preserve"> </w:t>
      </w:r>
      <w:r w:rsidR="006A374C" w:rsidRPr="006A374C">
        <w:t>suggests items based on the similarity of items to the items previously preferred by user</w:t>
      </w:r>
      <w:r w:rsidR="003A57E7">
        <w:t xml:space="preserve"> [2]</w:t>
      </w:r>
      <w:r w:rsidR="008F65EF">
        <w:t>.</w:t>
      </w:r>
      <w:r w:rsidR="00D44A2D">
        <w:t xml:space="preserve"> </w:t>
      </w:r>
      <w:r w:rsidR="0005370A">
        <w:t xml:space="preserve">RBF </w:t>
      </w:r>
      <w:r w:rsidR="00FA0957">
        <w:t>suggests</w:t>
      </w:r>
      <w:r w:rsidR="00906BC2">
        <w:t xml:space="preserve"> items</w:t>
      </w:r>
      <w:r w:rsidR="00D44A2D" w:rsidRPr="00D44A2D">
        <w:t xml:space="preserve"> based on a set of predefined rules</w:t>
      </w:r>
      <w:r w:rsidR="0012082E">
        <w:t xml:space="preserve"> [3]</w:t>
      </w:r>
      <w:r w:rsidR="00D44A2D">
        <w:t>.</w:t>
      </w:r>
      <w:r w:rsidR="004375D2">
        <w:t xml:space="preserve"> </w:t>
      </w:r>
      <w:bookmarkStart w:id="0" w:name="_Hlk195550111"/>
      <w:r w:rsidR="004375D2">
        <w:t xml:space="preserve">For example, </w:t>
      </w:r>
      <w:r w:rsidR="00755AA3">
        <w:t>a rule stating that all foods must have ingredients aligned with user preferences</w:t>
      </w:r>
      <w:r w:rsidR="00FA0957">
        <w:t xml:space="preserve"> will only recommend foods that </w:t>
      </w:r>
      <w:r w:rsidR="009A463A">
        <w:t xml:space="preserve">does not violate the </w:t>
      </w:r>
      <w:r w:rsidR="00E13CBB">
        <w:t xml:space="preserve">defined </w:t>
      </w:r>
      <w:r w:rsidR="009A463A">
        <w:t>rule</w:t>
      </w:r>
      <w:bookmarkEnd w:id="0"/>
      <w:r w:rsidR="000F13B0">
        <w:t>.</w:t>
      </w:r>
      <w:r w:rsidR="00C562BE">
        <w:t xml:space="preserve"> Hybrid filtering is a combination of </w:t>
      </w:r>
      <w:r w:rsidR="00167383">
        <w:t>the filtering methods mentioned</w:t>
      </w:r>
      <w:r w:rsidR="00ED71E0">
        <w:t xml:space="preserve"> previously [2]</w:t>
      </w:r>
      <w:r w:rsidR="00167383">
        <w:t>.</w:t>
      </w:r>
    </w:p>
    <w:p w14:paraId="5E608E02" w14:textId="663EB697" w:rsidR="00CF0555" w:rsidRPr="00E86AB1" w:rsidRDefault="00FB545C" w:rsidP="0035406B">
      <w:pPr>
        <w:pStyle w:val="Paragraph"/>
      </w:pPr>
      <w:r>
        <w:t>Based on previous studies of food recommendation systems</w:t>
      </w:r>
      <w:r w:rsidR="00CF0555" w:rsidRPr="00E86AB1">
        <w:t xml:space="preserve">, </w:t>
      </w:r>
      <w:r w:rsidR="00CC636E" w:rsidRPr="00E86AB1">
        <w:t xml:space="preserve">the most common filtering methods used is </w:t>
      </w:r>
      <w:r w:rsidR="005F0E76">
        <w:t>CF</w:t>
      </w:r>
      <w:r w:rsidR="00680E8A" w:rsidRPr="00E86AB1">
        <w:t xml:space="preserve"> [</w:t>
      </w:r>
      <w:r w:rsidR="0012082E">
        <w:t>4</w:t>
      </w:r>
      <w:r w:rsidR="00680E8A" w:rsidRPr="00E86AB1">
        <w:t>-</w:t>
      </w:r>
      <w:r w:rsidR="0012082E">
        <w:t>10</w:t>
      </w:r>
      <w:r w:rsidR="00680E8A" w:rsidRPr="00E86AB1">
        <w:t>]</w:t>
      </w:r>
      <w:r w:rsidR="006C192F" w:rsidRPr="00E86AB1">
        <w:t xml:space="preserve"> </w:t>
      </w:r>
      <w:r w:rsidR="009A2668" w:rsidRPr="00E86AB1">
        <w:t>indicat</w:t>
      </w:r>
      <w:r w:rsidR="00904C87">
        <w:t>ing</w:t>
      </w:r>
      <w:r w:rsidR="00A70FA0">
        <w:t xml:space="preserve"> the </w:t>
      </w:r>
      <w:r w:rsidR="00250469">
        <w:t xml:space="preserve">effectiveness of food recommendation </w:t>
      </w:r>
      <w:r w:rsidR="00FC72AB">
        <w:t>though</w:t>
      </w:r>
      <w:r w:rsidR="00250469">
        <w:t xml:space="preserve"> past behaviour of other users</w:t>
      </w:r>
      <w:r w:rsidR="009A2668" w:rsidRPr="00E86AB1">
        <w:t>.</w:t>
      </w:r>
      <w:r w:rsidR="000B4899" w:rsidRPr="00E86AB1">
        <w:t xml:space="preserve"> Furthermore, </w:t>
      </w:r>
      <w:r w:rsidR="009A5125">
        <w:t>CF</w:t>
      </w:r>
      <w:r w:rsidR="00547884" w:rsidRPr="00E86AB1">
        <w:t xml:space="preserve"> </w:t>
      </w:r>
      <w:r w:rsidR="00FF5F0F" w:rsidRPr="00E86AB1">
        <w:t>tends</w:t>
      </w:r>
      <w:r w:rsidR="00547884" w:rsidRPr="00E86AB1">
        <w:t xml:space="preserve"> </w:t>
      </w:r>
      <w:r w:rsidR="00FF5F0F" w:rsidRPr="00E86AB1">
        <w:t xml:space="preserve">to be used with </w:t>
      </w:r>
      <w:r w:rsidR="009A5125">
        <w:t>CBF</w:t>
      </w:r>
      <w:r w:rsidR="000655FD">
        <w:t xml:space="preserve"> in hybrid filtering </w:t>
      </w:r>
      <w:commentRangeStart w:id="1"/>
      <w:r w:rsidR="00144AFD" w:rsidRPr="00E86AB1">
        <w:t>[</w:t>
      </w:r>
      <w:r w:rsidR="0012082E">
        <w:t>4</w:t>
      </w:r>
      <w:r w:rsidR="0035406B">
        <w:t>]</w:t>
      </w:r>
      <w:r w:rsidR="00144AFD" w:rsidRPr="00E86AB1">
        <w:t>,</w:t>
      </w:r>
      <w:r w:rsidR="0035406B">
        <w:t xml:space="preserve"> [</w:t>
      </w:r>
      <w:r w:rsidR="0012082E">
        <w:t>6</w:t>
      </w:r>
      <w:r w:rsidR="00E540D6">
        <w:t>]</w:t>
      </w:r>
      <w:r w:rsidR="00144AFD" w:rsidRPr="00E86AB1">
        <w:t>,</w:t>
      </w:r>
      <w:r w:rsidR="0035406B">
        <w:t xml:space="preserve"> [</w:t>
      </w:r>
      <w:r w:rsidR="0012082E">
        <w:t>10</w:t>
      </w:r>
      <w:r w:rsidR="00144AFD" w:rsidRPr="00E86AB1">
        <w:t>]</w:t>
      </w:r>
      <w:r w:rsidR="00FF5F0F" w:rsidRPr="00E86AB1">
        <w:t>.</w:t>
      </w:r>
      <w:r w:rsidR="000B4899" w:rsidRPr="00E86AB1">
        <w:t xml:space="preserve"> This is done to overcome the cold-start problem faced by </w:t>
      </w:r>
      <w:r w:rsidR="006E467D">
        <w:t>CF</w:t>
      </w:r>
      <w:r w:rsidR="000B4899" w:rsidRPr="00E86AB1">
        <w:t xml:space="preserve"> </w:t>
      </w:r>
      <w:r w:rsidR="00EE0EDC">
        <w:t>due to the</w:t>
      </w:r>
      <w:r w:rsidR="000B4899" w:rsidRPr="00E86AB1">
        <w:t xml:space="preserve"> lack of user-item interaction data </w:t>
      </w:r>
      <w:r w:rsidR="00E90A76">
        <w:t>[2]</w:t>
      </w:r>
      <w:r w:rsidR="000B4899" w:rsidRPr="00E86AB1">
        <w:t>.</w:t>
      </w:r>
      <w:r w:rsidR="00571791">
        <w:t xml:space="preserve"> Furthermore, the combination of </w:t>
      </w:r>
      <w:r w:rsidR="006E467D">
        <w:t>CF</w:t>
      </w:r>
      <w:r w:rsidR="00571791">
        <w:t xml:space="preserve"> and </w:t>
      </w:r>
      <w:r w:rsidR="006E467D">
        <w:t>CBF</w:t>
      </w:r>
      <w:r w:rsidR="00571791">
        <w:t xml:space="preserve"> allow more personalized recommendations</w:t>
      </w:r>
      <w:r w:rsidR="004C2D66">
        <w:t>.</w:t>
      </w:r>
      <w:r w:rsidR="001747AE">
        <w:t xml:space="preserve"> </w:t>
      </w:r>
      <w:r w:rsidR="001747AE" w:rsidRPr="001747AE">
        <w:t xml:space="preserve">Most studies focusing on recommending healthy food tend to use </w:t>
      </w:r>
      <w:r w:rsidR="006E467D">
        <w:t>RBF</w:t>
      </w:r>
      <w:r w:rsidR="001747AE" w:rsidRPr="001747AE">
        <w:t xml:space="preserve"> [</w:t>
      </w:r>
      <w:r w:rsidR="001747AE">
        <w:t>4,6,7,10</w:t>
      </w:r>
      <w:r w:rsidR="001747AE" w:rsidRPr="001747AE">
        <w:t>].</w:t>
      </w:r>
      <w:r w:rsidR="00257D3F">
        <w:t xml:space="preserve"> </w:t>
      </w:r>
      <w:r w:rsidR="00C06967">
        <w:t>Models for food recommendation consist of n</w:t>
      </w:r>
      <w:r w:rsidR="00257D3F">
        <w:t>eural networks</w:t>
      </w:r>
      <w:r w:rsidR="00895F98">
        <w:t xml:space="preserve"> [4</w:t>
      </w:r>
      <w:r w:rsidR="00E540D6">
        <w:t>], [</w:t>
      </w:r>
      <w:r w:rsidR="00895F98">
        <w:t>5</w:t>
      </w:r>
      <w:r w:rsidR="00E540D6">
        <w:t>]</w:t>
      </w:r>
      <w:r w:rsidR="00895F98">
        <w:t>,</w:t>
      </w:r>
      <w:r w:rsidR="00430984">
        <w:t xml:space="preserve"> </w:t>
      </w:r>
      <w:r w:rsidR="00E540D6">
        <w:t>[</w:t>
      </w:r>
      <w:r w:rsidR="00895F98">
        <w:t>7</w:t>
      </w:r>
      <w:r w:rsidR="00E540D6">
        <w:t>], [</w:t>
      </w:r>
      <w:r w:rsidR="00080A4A">
        <w:t>8</w:t>
      </w:r>
      <w:r w:rsidR="00895F98">
        <w:t>]</w:t>
      </w:r>
      <w:r w:rsidR="00257D3F">
        <w:t xml:space="preserve"> and </w:t>
      </w:r>
      <w:r w:rsidR="00720B6B">
        <w:t>Singular</w:t>
      </w:r>
      <w:r w:rsidR="00257D3F">
        <w:t xml:space="preserve"> Value Decomposition (SVD)</w:t>
      </w:r>
      <w:r w:rsidR="00533800">
        <w:t xml:space="preserve"> [</w:t>
      </w:r>
      <w:r w:rsidR="00772515">
        <w:t>6</w:t>
      </w:r>
      <w:r w:rsidR="00E540D6">
        <w:t>]</w:t>
      </w:r>
      <w:r w:rsidR="00772515">
        <w:t>,</w:t>
      </w:r>
      <w:r w:rsidR="00E540D6">
        <w:t xml:space="preserve"> [</w:t>
      </w:r>
      <w:r w:rsidR="00772515">
        <w:t>9</w:t>
      </w:r>
      <w:r w:rsidR="00E540D6">
        <w:t>]</w:t>
      </w:r>
      <w:r w:rsidR="00772515">
        <w:t>,</w:t>
      </w:r>
      <w:r w:rsidR="00E540D6">
        <w:t xml:space="preserve"> [</w:t>
      </w:r>
      <w:r w:rsidR="00772515">
        <w:t>10</w:t>
      </w:r>
      <w:r w:rsidR="00533800">
        <w:t>]</w:t>
      </w:r>
      <w:r w:rsidR="00257D3F" w:rsidRPr="00257D3F">
        <w:t xml:space="preserve"> </w:t>
      </w:r>
      <w:r w:rsidR="00EA4672">
        <w:t xml:space="preserve">were commonly used </w:t>
      </w:r>
      <w:r w:rsidR="001E3683">
        <w:t xml:space="preserve">in </w:t>
      </w:r>
      <w:r w:rsidR="00257D3F" w:rsidRPr="00257D3F">
        <w:t>food recommendation</w:t>
      </w:r>
      <w:r w:rsidR="001E3683">
        <w:t xml:space="preserve"> systems</w:t>
      </w:r>
      <w:r w:rsidR="00257D3F" w:rsidRPr="00257D3F">
        <w:t>.</w:t>
      </w:r>
      <w:r w:rsidR="00B748CA">
        <w:t xml:space="preserve"> </w:t>
      </w:r>
      <w:r w:rsidR="009D3350">
        <w:t>The common gaps faced by most studies is the lack of features to train their model</w:t>
      </w:r>
      <w:r w:rsidR="0017351D">
        <w:t xml:space="preserve"> </w:t>
      </w:r>
      <w:r w:rsidR="00023FF9" w:rsidRPr="00023FF9">
        <w:t>[4-6</w:t>
      </w:r>
      <w:r w:rsidR="00E540D6">
        <w:t>]</w:t>
      </w:r>
      <w:r w:rsidR="00023FF9" w:rsidRPr="00023FF9">
        <w:t xml:space="preserve">, </w:t>
      </w:r>
      <w:r w:rsidR="00E540D6">
        <w:t>[</w:t>
      </w:r>
      <w:r w:rsidR="00023FF9" w:rsidRPr="00023FF9">
        <w:t>8-10]</w:t>
      </w:r>
      <w:r w:rsidR="005A6DC1">
        <w:t>.</w:t>
      </w:r>
      <w:r w:rsidR="00430984">
        <w:t xml:space="preserve"> </w:t>
      </w:r>
      <w:r w:rsidR="00430984" w:rsidRPr="00430984">
        <w:t xml:space="preserve">Furthermore, studies </w:t>
      </w:r>
      <w:r w:rsidR="00E41AFF">
        <w:t>utilizing</w:t>
      </w:r>
      <w:r w:rsidR="00430984" w:rsidRPr="00430984">
        <w:t xml:space="preserve"> neural networks </w:t>
      </w:r>
      <w:r w:rsidR="00E540D6">
        <w:t xml:space="preserve">[4], [5], [7], [8] </w:t>
      </w:r>
      <w:r w:rsidR="00430984" w:rsidRPr="00430984">
        <w:t>lack the necessary volume of data needed to train their model</w:t>
      </w:r>
      <w:r w:rsidR="00430984">
        <w:t>.</w:t>
      </w:r>
      <w:commentRangeEnd w:id="1"/>
      <w:r w:rsidR="008F384B">
        <w:rPr>
          <w:rStyle w:val="CommentReference"/>
        </w:rPr>
        <w:commentReference w:id="1"/>
      </w:r>
    </w:p>
    <w:p w14:paraId="7E805522" w14:textId="7488F242" w:rsidR="00B162AB" w:rsidRDefault="00A05AFF" w:rsidP="002E091A">
      <w:pPr>
        <w:pStyle w:val="Paragraph"/>
      </w:pPr>
      <w:r w:rsidRPr="00E86AB1">
        <w:t xml:space="preserve">This study aims to develop a </w:t>
      </w:r>
      <w:r w:rsidR="00C11832" w:rsidRPr="00E86AB1">
        <w:t xml:space="preserve">dietary </w:t>
      </w:r>
      <w:r w:rsidRPr="00E86AB1">
        <w:t>recommendation system utilizing machine learning algorithm</w:t>
      </w:r>
      <w:r w:rsidR="00ED069B" w:rsidRPr="00E86AB1">
        <w:t>s to capture food preferences</w:t>
      </w:r>
      <w:r w:rsidRPr="00E86AB1">
        <w:t>.</w:t>
      </w:r>
      <w:r w:rsidR="003E22E7" w:rsidRPr="00E86AB1">
        <w:t xml:space="preserve"> To achieve this objective, the methods </w:t>
      </w:r>
      <w:r w:rsidR="0096215C" w:rsidRPr="00E86AB1">
        <w:t>used</w:t>
      </w:r>
      <w:r w:rsidR="003E22E7" w:rsidRPr="00E86AB1">
        <w:t xml:space="preserve"> in this study </w:t>
      </w:r>
      <w:r w:rsidR="00C7675B" w:rsidRPr="00E86AB1">
        <w:t>include</w:t>
      </w:r>
      <w:r w:rsidR="003E22E7" w:rsidRPr="00E86AB1">
        <w:t xml:space="preserve"> data collection, data cleaning, data analysis, data pre-processing, feature selection, feature engineering, model evaluation, hyperparameter fine-tuning</w:t>
      </w:r>
      <w:r w:rsidR="00C519B2" w:rsidRPr="00E86AB1">
        <w:t xml:space="preserve">, </w:t>
      </w:r>
      <w:r w:rsidR="003E22E7" w:rsidRPr="00E86AB1">
        <w:lastRenderedPageBreak/>
        <w:t>and user interface development.</w:t>
      </w:r>
      <w:r w:rsidRPr="00E86AB1">
        <w:t xml:space="preserve"> </w:t>
      </w:r>
      <w:r w:rsidR="00A03DD7" w:rsidRPr="00E86AB1">
        <w:t>The expected outcome</w:t>
      </w:r>
      <w:r w:rsidR="00B0488B" w:rsidRPr="00E86AB1">
        <w:t xml:space="preserve"> after achieving </w:t>
      </w:r>
      <w:r w:rsidR="00E43C11" w:rsidRPr="00E86AB1">
        <w:t xml:space="preserve">the </w:t>
      </w:r>
      <w:r w:rsidR="00B0488B" w:rsidRPr="00E86AB1">
        <w:t>objective</w:t>
      </w:r>
      <w:r w:rsidR="00A03DD7" w:rsidRPr="00E86AB1">
        <w:t xml:space="preserve"> is a food recommendation system that recommends food based on </w:t>
      </w:r>
      <w:r w:rsidR="00532874" w:rsidRPr="00E86AB1">
        <w:t>food</w:t>
      </w:r>
      <w:r w:rsidR="00A03DD7" w:rsidRPr="00E86AB1">
        <w:t xml:space="preserve"> preference</w:t>
      </w:r>
      <w:r w:rsidR="005015E2" w:rsidRPr="00E86AB1">
        <w:t>s</w:t>
      </w:r>
      <w:r w:rsidR="00A03DD7" w:rsidRPr="00E86AB1">
        <w:t xml:space="preserve"> and dietary needs. Th</w:t>
      </w:r>
      <w:r w:rsidR="00462CC2" w:rsidRPr="00E86AB1">
        <w:t>is</w:t>
      </w:r>
      <w:r w:rsidR="00A03DD7" w:rsidRPr="00E86AB1">
        <w:t xml:space="preserve"> study serves significance to the health of society by increasing adherence to dietary guidelines which can improve the overall health of individuals through personalized dietary recommendation of food that caters to individual food preferences.</w:t>
      </w:r>
    </w:p>
    <w:p w14:paraId="4AFAF59A" w14:textId="631E5E62" w:rsidR="00226FAB" w:rsidRPr="006E4BD8" w:rsidRDefault="00A92B09" w:rsidP="006E4BD8">
      <w:pPr>
        <w:pStyle w:val="Heading1"/>
        <w:rPr>
          <w:lang w:val="en-US"/>
        </w:rPr>
      </w:pPr>
      <w:r w:rsidRPr="006E4BD8">
        <w:rPr>
          <w:lang w:val="en-US"/>
        </w:rPr>
        <w:t>METHODOLOGY</w:t>
      </w:r>
    </w:p>
    <w:p w14:paraId="747092D0" w14:textId="77777777" w:rsidR="006759E7" w:rsidRPr="006E4BD8" w:rsidRDefault="006759E7" w:rsidP="008F384B">
      <w:pPr>
        <w:pStyle w:val="Heading2"/>
        <w:rPr>
          <w:lang w:val="en-US"/>
        </w:rPr>
      </w:pPr>
      <w:r w:rsidRPr="006E4BD8">
        <w:rPr>
          <w:lang w:val="en-US"/>
        </w:rPr>
        <w:t>Dataset Characteristics</w:t>
      </w:r>
    </w:p>
    <w:p w14:paraId="1A6729C1" w14:textId="7BA600FC" w:rsidR="00B162AB" w:rsidRPr="002466C9" w:rsidRDefault="006759E7" w:rsidP="002466C9">
      <w:pPr>
        <w:pStyle w:val="Paragraph"/>
      </w:pPr>
      <w:r w:rsidRPr="00271D6F">
        <w:t>The dataset used for this study is the Food.com Recipes and Interactions dataset</w:t>
      </w:r>
      <w:r>
        <w:t xml:space="preserve"> [19]</w:t>
      </w:r>
      <w:r w:rsidRPr="00271D6F">
        <w:t>. This publicly available dataset is sourced from Kaggle. This dataset contains data related to user rating and food recipes. This dataset contains eight different files and a total of 49 features. The dataset has more than 180 thousand recipes and more than 700 reviews over the span of 18 years. The dataset was chosen due to the sufficient number of features and volume for this study. Although the dataset contains eight different files, only three files were selected for this study. These files are RAW_recipes.csv, interactions_train.csv, and interactions_test.csv.</w:t>
      </w:r>
      <w:r w:rsidR="00D96992">
        <w:t xml:space="preserve"> The </w:t>
      </w:r>
      <w:r w:rsidR="00A050E8">
        <w:t xml:space="preserve">files contain </w:t>
      </w:r>
      <w:r w:rsidR="00D96992">
        <w:t xml:space="preserve">features </w:t>
      </w:r>
      <w:r w:rsidR="009020A4">
        <w:t xml:space="preserve">related to </w:t>
      </w:r>
      <w:r w:rsidR="002256E0">
        <w:t xml:space="preserve">food </w:t>
      </w:r>
      <w:r w:rsidR="009020A4">
        <w:t>recipe</w:t>
      </w:r>
      <w:r w:rsidR="002256E0">
        <w:t>s</w:t>
      </w:r>
      <w:r w:rsidR="009020A4">
        <w:t xml:space="preserve"> and </w:t>
      </w:r>
      <w:r w:rsidR="00B43875">
        <w:t xml:space="preserve">food </w:t>
      </w:r>
      <w:r w:rsidR="009020A4">
        <w:t>rating</w:t>
      </w:r>
      <w:r w:rsidR="005B4984">
        <w:t xml:space="preserve"> given by users</w:t>
      </w:r>
      <w:r w:rsidR="006C3B1C">
        <w:t xml:space="preserve"> such as </w:t>
      </w:r>
      <w:r w:rsidR="007770D5">
        <w:t xml:space="preserve">ingredients, </w:t>
      </w:r>
      <w:r w:rsidR="007111B6">
        <w:t xml:space="preserve">cooking steps, </w:t>
      </w:r>
      <w:r w:rsidR="007770D5">
        <w:t>amount of nutrients,</w:t>
      </w:r>
      <w:r w:rsidR="005F3779">
        <w:t xml:space="preserve"> and</w:t>
      </w:r>
      <w:r w:rsidR="007770D5">
        <w:t xml:space="preserve"> rating</w:t>
      </w:r>
      <w:r w:rsidR="005F3779">
        <w:t>.</w:t>
      </w:r>
    </w:p>
    <w:p w14:paraId="48C81E0C" w14:textId="79BD5B6E" w:rsidR="006759E7" w:rsidRPr="006E4BD8" w:rsidRDefault="006759E7" w:rsidP="008F384B">
      <w:pPr>
        <w:pStyle w:val="Heading2"/>
        <w:rPr>
          <w:lang w:val="en-US"/>
        </w:rPr>
      </w:pPr>
      <w:r w:rsidRPr="006E4BD8">
        <w:rPr>
          <w:lang w:val="en-US"/>
        </w:rPr>
        <w:t>Framework</w:t>
      </w:r>
    </w:p>
    <w:p w14:paraId="38E09443" w14:textId="2FC60FFB" w:rsidR="00B476F6" w:rsidRDefault="00A263FD" w:rsidP="0035406B">
      <w:pPr>
        <w:pStyle w:val="Paragraph"/>
      </w:pPr>
      <w:r>
        <w:t>The food recommendation system needs to suggest foods based on user food preferences</w:t>
      </w:r>
      <w:r w:rsidR="00CD4333">
        <w:t xml:space="preserve"> while ensuring the suggested foods align with dietary</w:t>
      </w:r>
      <w:r w:rsidR="003B56CA">
        <w:t xml:space="preserve"> needs </w:t>
      </w:r>
      <w:r w:rsidR="001C075E">
        <w:t xml:space="preserve">and </w:t>
      </w:r>
      <w:r w:rsidR="003B56CA">
        <w:t>restrictions</w:t>
      </w:r>
      <w:r w:rsidR="00DC41A6">
        <w:t xml:space="preserve"> of the user</w:t>
      </w:r>
      <w:r w:rsidR="00117C38">
        <w:t>.</w:t>
      </w:r>
      <w:r w:rsidR="000B3B34">
        <w:t xml:space="preserve"> The </w:t>
      </w:r>
      <w:r w:rsidR="009275A6">
        <w:t xml:space="preserve">proposed </w:t>
      </w:r>
      <w:r w:rsidR="000B3B34">
        <w:t xml:space="preserve">framework for the recommendation can be seen in </w:t>
      </w:r>
      <w:r w:rsidR="00B22F72">
        <w:t>Fig</w:t>
      </w:r>
      <w:r w:rsidR="00CB7764">
        <w:t>ure</w:t>
      </w:r>
      <w:r w:rsidR="00B22F72">
        <w:t xml:space="preserve"> 1.</w:t>
      </w:r>
    </w:p>
    <w:p w14:paraId="518F3500" w14:textId="77777777" w:rsidR="008F384B" w:rsidRDefault="008F384B" w:rsidP="0035406B">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350"/>
      </w:tblGrid>
      <w:tr w:rsidR="0040036D" w14:paraId="13989B8D" w14:textId="77777777" w:rsidTr="00A01032">
        <w:trPr>
          <w:trHeight w:val="3988"/>
        </w:trPr>
        <w:tc>
          <w:tcPr>
            <w:tcW w:w="9350" w:type="dxa"/>
            <w:vAlign w:val="center"/>
          </w:tcPr>
          <w:p w14:paraId="0AEBD009" w14:textId="535C1441" w:rsidR="0040036D" w:rsidRDefault="0040036D" w:rsidP="00A01032">
            <w:pPr>
              <w:pStyle w:val="Paragraph"/>
              <w:ind w:firstLine="0"/>
              <w:jc w:val="center"/>
            </w:pPr>
            <w:r w:rsidRPr="007106C7">
              <w:rPr>
                <w:noProof/>
              </w:rPr>
              <w:drawing>
                <wp:inline distT="0" distB="0" distL="0" distR="0" wp14:anchorId="0E81E379" wp14:editId="5A480A45">
                  <wp:extent cx="3407779" cy="2916606"/>
                  <wp:effectExtent l="76200" t="76200" r="135890" b="131445"/>
                  <wp:docPr id="4689668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966840" name=""/>
                          <pic:cNvPicPr/>
                        </pic:nvPicPr>
                        <pic:blipFill>
                          <a:blip r:embed="rId15"/>
                          <a:stretch>
                            <a:fillRect/>
                          </a:stretch>
                        </pic:blipFill>
                        <pic:spPr>
                          <a:xfrm>
                            <a:off x="0" y="0"/>
                            <a:ext cx="3431297" cy="293673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tc>
      </w:tr>
    </w:tbl>
    <w:p w14:paraId="4955910F" w14:textId="17B5A932" w:rsidR="00AD1D62" w:rsidRPr="006E4BD8" w:rsidRDefault="00F871BA" w:rsidP="00C17355">
      <w:pPr>
        <w:pStyle w:val="Caption"/>
        <w:rPr>
          <w:b w:val="0"/>
          <w:bCs/>
          <w:caps/>
        </w:rPr>
      </w:pPr>
      <w:r w:rsidRPr="006E4BD8">
        <w:t xml:space="preserve">FIGURE </w:t>
      </w:r>
      <w:r w:rsidRPr="006E4BD8">
        <w:fldChar w:fldCharType="begin"/>
      </w:r>
      <w:r w:rsidRPr="006E4BD8">
        <w:instrText xml:space="preserve"> SEQ FIGURE \* ARABIC </w:instrText>
      </w:r>
      <w:r w:rsidRPr="006E4BD8">
        <w:fldChar w:fldCharType="separate"/>
      </w:r>
      <w:r w:rsidR="004A421F">
        <w:rPr>
          <w:noProof/>
        </w:rPr>
        <w:t>1</w:t>
      </w:r>
      <w:r w:rsidRPr="006E4BD8">
        <w:fldChar w:fldCharType="end"/>
      </w:r>
      <w:r w:rsidRPr="006E4BD8">
        <w:t xml:space="preserve">. </w:t>
      </w:r>
      <w:r w:rsidR="00C17355" w:rsidRPr="006E4BD8">
        <w:rPr>
          <w:b w:val="0"/>
          <w:bCs/>
        </w:rPr>
        <w:t xml:space="preserve">Proposed </w:t>
      </w:r>
      <w:r w:rsidR="00933E89" w:rsidRPr="006E4BD8">
        <w:rPr>
          <w:b w:val="0"/>
          <w:bCs/>
        </w:rPr>
        <w:t>f</w:t>
      </w:r>
      <w:r w:rsidR="00C17355" w:rsidRPr="006E4BD8">
        <w:rPr>
          <w:b w:val="0"/>
          <w:bCs/>
        </w:rPr>
        <w:t xml:space="preserve">ramework of </w:t>
      </w:r>
      <w:r w:rsidR="00933E89" w:rsidRPr="006E4BD8">
        <w:rPr>
          <w:b w:val="0"/>
          <w:bCs/>
        </w:rPr>
        <w:t>d</w:t>
      </w:r>
      <w:r w:rsidR="00C17355" w:rsidRPr="006E4BD8">
        <w:rPr>
          <w:b w:val="0"/>
          <w:bCs/>
        </w:rPr>
        <w:t xml:space="preserve">ietary </w:t>
      </w:r>
      <w:r w:rsidR="00933E89" w:rsidRPr="006E4BD8">
        <w:rPr>
          <w:b w:val="0"/>
          <w:bCs/>
        </w:rPr>
        <w:t>r</w:t>
      </w:r>
      <w:r w:rsidR="00C17355" w:rsidRPr="006E4BD8">
        <w:rPr>
          <w:b w:val="0"/>
          <w:bCs/>
        </w:rPr>
        <w:t xml:space="preserve">ecommendation </w:t>
      </w:r>
      <w:r w:rsidR="00933E89" w:rsidRPr="006E4BD8">
        <w:rPr>
          <w:b w:val="0"/>
          <w:bCs/>
        </w:rPr>
        <w:t>s</w:t>
      </w:r>
      <w:r w:rsidR="00C17355" w:rsidRPr="006E4BD8">
        <w:rPr>
          <w:b w:val="0"/>
          <w:bCs/>
        </w:rPr>
        <w:t>ystem</w:t>
      </w:r>
    </w:p>
    <w:p w14:paraId="08DCEEC7" w14:textId="64177B8B" w:rsidR="00BC28BB" w:rsidRPr="00E914F0" w:rsidRDefault="00257C5A" w:rsidP="00CA7672">
      <w:pPr>
        <w:pStyle w:val="Paragraph"/>
        <w:rPr>
          <w:color w:val="000000" w:themeColor="text1"/>
        </w:rPr>
      </w:pPr>
      <w:r w:rsidRPr="00257C5A">
        <w:t xml:space="preserve">The framework consists of four sections (Section A, Section B, Section C, Section D) where each section serves a distinct function in the recommendation system. </w:t>
      </w:r>
      <w:r w:rsidR="002069E1" w:rsidRPr="002069E1">
        <w:t>The system outputs a list of recommended recipes aligned with dietary guidelines based on user input.</w:t>
      </w:r>
    </w:p>
    <w:p w14:paraId="23AFA3AA" w14:textId="7ECE5530" w:rsidR="00996F91" w:rsidRDefault="0040102B" w:rsidP="00CA7672">
      <w:pPr>
        <w:pStyle w:val="Paragraph"/>
      </w:pPr>
      <w:r>
        <w:t xml:space="preserve">Section A is </w:t>
      </w:r>
      <w:r w:rsidR="00695406">
        <w:t xml:space="preserve">a CF unit </w:t>
      </w:r>
      <w:r w:rsidR="00E45195">
        <w:t xml:space="preserve">that generates </w:t>
      </w:r>
      <w:r w:rsidR="00833F6C">
        <w:t>the average predicted rating</w:t>
      </w:r>
      <w:r w:rsidR="00643200">
        <w:t xml:space="preserve"> for recipes. It </w:t>
      </w:r>
      <w:r w:rsidR="00214281">
        <w:t>consists</w:t>
      </w:r>
      <w:r w:rsidR="00643200">
        <w:t xml:space="preserve"> of a rating classification model </w:t>
      </w:r>
      <w:r w:rsidR="000358C4">
        <w:t xml:space="preserve">trained on a user-recipe interaction training set </w:t>
      </w:r>
      <w:r w:rsidR="00643200">
        <w:t>to predict the recipe rating</w:t>
      </w:r>
      <w:r w:rsidR="00214281">
        <w:t>.</w:t>
      </w:r>
      <w:r w:rsidR="000012FC">
        <w:t xml:space="preserve"> </w:t>
      </w:r>
      <w:r w:rsidR="00090DA6">
        <w:t>After rating classification,</w:t>
      </w:r>
      <w:r w:rsidR="006076C1">
        <w:t xml:space="preserve"> average of predicted ratings from the classification model was calculated for each recipe</w:t>
      </w:r>
      <w:r w:rsidR="00C25193">
        <w:t xml:space="preserve">. </w:t>
      </w:r>
      <w:r w:rsidR="006E7AE6" w:rsidRPr="006E7AE6">
        <w:t>The output of this section is a list of recipes with average predicted rating.</w:t>
      </w:r>
    </w:p>
    <w:p w14:paraId="6DB908FB" w14:textId="02B9826C" w:rsidR="005F1B57" w:rsidRDefault="00D57C9B" w:rsidP="005F1B57">
      <w:pPr>
        <w:pStyle w:val="Paragraph"/>
        <w:rPr>
          <w:color w:val="000000" w:themeColor="text1"/>
        </w:rPr>
        <w:sectPr w:rsidR="005F1B57" w:rsidSect="005F1B57">
          <w:type w:val="continuous"/>
          <w:pgSz w:w="12240" w:h="15840"/>
          <w:pgMar w:top="1440" w:right="1440" w:bottom="1440" w:left="1440" w:header="720" w:footer="720" w:gutter="0"/>
          <w:cols w:space="720"/>
          <w:docGrid w:linePitch="326"/>
        </w:sectPr>
      </w:pPr>
      <w:r w:rsidRPr="00D57C9B">
        <w:t xml:space="preserve">Section B is an RBF unit that ensures all recipes align with </w:t>
      </w:r>
      <w:r w:rsidRPr="00F1117A">
        <w:t>dietary guidelines and diet restrictions.</w:t>
      </w:r>
      <w:r w:rsidR="00227CC2" w:rsidRPr="00F1117A">
        <w:t xml:space="preserve"> This ensures the </w:t>
      </w:r>
      <w:r w:rsidR="00553FF0" w:rsidRPr="00F1117A">
        <w:t>safe consumption of recipes</w:t>
      </w:r>
      <w:r w:rsidR="00227CC2" w:rsidRPr="00F1117A">
        <w:t xml:space="preserve"> for users with specific health </w:t>
      </w:r>
      <w:r w:rsidR="00282BCB" w:rsidRPr="00F1117A">
        <w:t>diseases</w:t>
      </w:r>
      <w:r w:rsidR="00227CC2" w:rsidRPr="00F1117A">
        <w:t>.</w:t>
      </w:r>
      <w:r w:rsidR="00986BA4" w:rsidRPr="00F1117A">
        <w:t xml:space="preserve"> This </w:t>
      </w:r>
      <w:r w:rsidR="00604373" w:rsidRPr="00F1117A">
        <w:t xml:space="preserve">section </w:t>
      </w:r>
      <w:r w:rsidR="00986BA4" w:rsidRPr="00F1117A">
        <w:t xml:space="preserve">removes recipes </w:t>
      </w:r>
      <w:r w:rsidR="00DB755A" w:rsidRPr="00F1117A">
        <w:t xml:space="preserve">that do not align </w:t>
      </w:r>
      <w:r w:rsidR="00DB755A" w:rsidRPr="00F1117A">
        <w:lastRenderedPageBreak/>
        <w:t xml:space="preserve">with diet restrictions of </w:t>
      </w:r>
      <w:r w:rsidR="006818B6" w:rsidRPr="00F1117A">
        <w:t xml:space="preserve">users with </w:t>
      </w:r>
      <w:r w:rsidR="00986BA4" w:rsidRPr="00F1117A">
        <w:t>high blood pressure, obesity, and Type 2 diabetes</w:t>
      </w:r>
      <w:r w:rsidR="003E07FF" w:rsidRPr="00F1117A">
        <w:t>.</w:t>
      </w:r>
      <w:r w:rsidR="0005533C" w:rsidRPr="00F1117A">
        <w:t xml:space="preserve"> Recipe removal is done by removing recipes with excessive or insufficient amount of nutrients based on diet restrictions for specific health</w:t>
      </w:r>
      <w:r w:rsidR="007602DC">
        <w:t xml:space="preserve"> </w:t>
      </w:r>
      <w:r w:rsidR="0005533C" w:rsidRPr="00F1117A">
        <w:t>diseases.</w:t>
      </w:r>
      <w:r w:rsidR="00891C1D" w:rsidRPr="00F1117A">
        <w:t xml:space="preserve"> The</w:t>
      </w:r>
      <w:r w:rsidR="00891C1D">
        <w:t xml:space="preserve"> diet restrictions for the diseases mentioned were obtained from medical institutions or research papers by medical experts [</w:t>
      </w:r>
      <w:r w:rsidR="00422450">
        <w:t>11-17</w:t>
      </w:r>
      <w:r w:rsidR="00891C1D">
        <w:t>].</w:t>
      </w:r>
      <w:r w:rsidR="00081734">
        <w:t xml:space="preserve"> After the removal of recipes, </w:t>
      </w:r>
      <w:r w:rsidR="002045C5">
        <w:t xml:space="preserve">daily nutritional intake was calculated based on </w:t>
      </w:r>
      <w:r w:rsidR="00556732">
        <w:t xml:space="preserve">nutritional </w:t>
      </w:r>
    </w:p>
    <w:p w14:paraId="14E535F7" w14:textId="6E9A6FE1" w:rsidR="00AA3E24" w:rsidRDefault="00556732" w:rsidP="005F1B57">
      <w:pPr>
        <w:pStyle w:val="Paragraph"/>
        <w:ind w:firstLine="0"/>
      </w:pPr>
      <w:r>
        <w:t xml:space="preserve">guideline </w:t>
      </w:r>
      <w:r w:rsidR="002045C5">
        <w:t>by</w:t>
      </w:r>
      <w:r w:rsidR="00F21B0D">
        <w:t xml:space="preserve"> </w:t>
      </w:r>
      <w:r w:rsidR="00622AAC">
        <w:t>[1</w:t>
      </w:r>
      <w:r w:rsidR="00FA0F99">
        <w:t>8</w:t>
      </w:r>
      <w:r w:rsidR="00622AAC">
        <w:t>].</w:t>
      </w:r>
      <w:r w:rsidR="00EC4B89">
        <w:t xml:space="preserve"> The daily nutritional intake was then used to calculate the </w:t>
      </w:r>
      <w:r w:rsidR="005C15DD">
        <w:t>nutritional deficiency score which represents the overall lack or excessiveness of nutrients in a recipe.</w:t>
      </w:r>
      <w:r w:rsidR="00C503A9">
        <w:t xml:space="preserve"> </w:t>
      </w:r>
      <w:r w:rsidR="003F2D62">
        <w:t>The output of this section are recipes with nutritional deficiency score.</w:t>
      </w:r>
    </w:p>
    <w:p w14:paraId="4685D54E" w14:textId="77777777" w:rsidR="00F4542F" w:rsidRDefault="00910612" w:rsidP="00685CEF">
      <w:pPr>
        <w:pStyle w:val="Paragraph"/>
        <w:rPr>
          <w:color w:val="000000" w:themeColor="text1"/>
        </w:rPr>
        <w:sectPr w:rsidR="00F4542F" w:rsidSect="006914C9">
          <w:footerReference w:type="default" r:id="rId16"/>
          <w:type w:val="continuous"/>
          <w:pgSz w:w="12240" w:h="15840"/>
          <w:pgMar w:top="1440" w:right="1440" w:bottom="1440" w:left="1440" w:header="720" w:footer="720" w:gutter="0"/>
          <w:cols w:space="720"/>
          <w:docGrid w:linePitch="326"/>
        </w:sectPr>
      </w:pPr>
      <w:r w:rsidRPr="00910612">
        <w:rPr>
          <w:color w:val="000000" w:themeColor="text1"/>
        </w:rPr>
        <w:t>Section C is a CBF unit that compares the similarity between recipe</w:t>
      </w:r>
      <w:r w:rsidR="00372C27">
        <w:rPr>
          <w:color w:val="000000" w:themeColor="text1"/>
        </w:rPr>
        <w:t>s</w:t>
      </w:r>
      <w:r w:rsidR="00D471D6">
        <w:rPr>
          <w:color w:val="000000" w:themeColor="text1"/>
        </w:rPr>
        <w:t>,</w:t>
      </w:r>
      <w:r w:rsidRPr="00910612">
        <w:rPr>
          <w:color w:val="000000" w:themeColor="text1"/>
        </w:rPr>
        <w:t xml:space="preserve"> and recipes from the user-recipe interaction history. The user-recipe interaction history contains recipes with past user interactions. This allows more personalized </w:t>
      </w:r>
    </w:p>
    <w:p w14:paraId="75E83342" w14:textId="3A5CCB04" w:rsidR="001E009F" w:rsidRDefault="00910612" w:rsidP="00664510">
      <w:pPr>
        <w:pStyle w:val="Paragraph"/>
        <w:ind w:firstLine="0"/>
        <w:rPr>
          <w:color w:val="000000" w:themeColor="text1"/>
        </w:rPr>
      </w:pPr>
      <w:r w:rsidRPr="00910612">
        <w:rPr>
          <w:color w:val="000000" w:themeColor="text1"/>
        </w:rPr>
        <w:t>recommendations towards based on food preferences of a specific user. The output after comparisons are recipes with similarity score. If there are no recipes from the user-recipe interaction history, no comparison between recipes and user interacted recipes is done. In this case, the output are recipes without similarity score.</w:t>
      </w:r>
    </w:p>
    <w:p w14:paraId="669C34AD" w14:textId="451AD9DE" w:rsidR="00B162AB" w:rsidRDefault="00F87D04" w:rsidP="002466C9">
      <w:pPr>
        <w:pStyle w:val="Paragraph"/>
        <w:rPr>
          <w:color w:val="000000" w:themeColor="text1"/>
        </w:rPr>
      </w:pPr>
      <w:r w:rsidRPr="00F87D04">
        <w:rPr>
          <w:color w:val="000000" w:themeColor="text1"/>
        </w:rPr>
        <w:t>Section D combines the output of all pervious sections by calculating a recipe score for each recipe. The resulting recipe score of each recipe will be used for recommendation</w:t>
      </w:r>
      <w:r w:rsidR="001D2EE3">
        <w:rPr>
          <w:color w:val="000000" w:themeColor="text1"/>
        </w:rPr>
        <w:t xml:space="preserve">. </w:t>
      </w:r>
      <w:r w:rsidR="001E5B52" w:rsidRPr="001E5B52">
        <w:rPr>
          <w:color w:val="000000" w:themeColor="text1"/>
        </w:rPr>
        <w:t xml:space="preserve">All recipes are then sorted in a descending order based on their recipe score before </w:t>
      </w:r>
      <w:r w:rsidR="00D601C7">
        <w:rPr>
          <w:color w:val="000000" w:themeColor="text1"/>
        </w:rPr>
        <w:t>recommending</w:t>
      </w:r>
      <w:r w:rsidR="001E5B52" w:rsidRPr="001E5B52">
        <w:rPr>
          <w:color w:val="000000" w:themeColor="text1"/>
        </w:rPr>
        <w:t xml:space="preserve"> the top-k recipes to the user.</w:t>
      </w:r>
      <w:r w:rsidR="00115D85">
        <w:rPr>
          <w:color w:val="000000" w:themeColor="text1"/>
        </w:rPr>
        <w:t xml:space="preserve"> Explainable Artificial Intelligence (</w:t>
      </w:r>
      <w:r w:rsidR="00DF6254">
        <w:rPr>
          <w:color w:val="000000" w:themeColor="text1"/>
        </w:rPr>
        <w:t>X</w:t>
      </w:r>
      <w:r w:rsidR="00115D85">
        <w:rPr>
          <w:color w:val="000000" w:themeColor="text1"/>
        </w:rPr>
        <w:t>AI)</w:t>
      </w:r>
      <w:r w:rsidR="00DF6254">
        <w:rPr>
          <w:color w:val="000000" w:themeColor="text1"/>
        </w:rPr>
        <w:t xml:space="preserve"> was then </w:t>
      </w:r>
      <w:r w:rsidR="005631B2">
        <w:rPr>
          <w:color w:val="000000" w:themeColor="text1"/>
        </w:rPr>
        <w:t>used to explain the health</w:t>
      </w:r>
      <w:r w:rsidR="00E936A2">
        <w:rPr>
          <w:color w:val="000000" w:themeColor="text1"/>
        </w:rPr>
        <w:t xml:space="preserve">iness of recipes and provide health advice </w:t>
      </w:r>
      <w:r w:rsidR="00B6201E">
        <w:rPr>
          <w:color w:val="000000" w:themeColor="text1"/>
        </w:rPr>
        <w:t>regarding consumption of recipes.</w:t>
      </w:r>
    </w:p>
    <w:p w14:paraId="5B29159D" w14:textId="1D922379" w:rsidR="005C0178" w:rsidRDefault="005C0178" w:rsidP="008F384B">
      <w:pPr>
        <w:pStyle w:val="Heading2"/>
      </w:pPr>
      <w:r w:rsidRPr="006E4BD8">
        <w:rPr>
          <w:lang w:val="en-US"/>
        </w:rPr>
        <w:t>Exploratory Data Analytics</w:t>
      </w:r>
    </w:p>
    <w:p w14:paraId="25E5443F" w14:textId="2578BAC9" w:rsidR="00F5716D" w:rsidRDefault="00BB6C78" w:rsidP="00B162AB">
      <w:pPr>
        <w:pStyle w:val="Paragraph"/>
      </w:pPr>
      <w:r>
        <w:t xml:space="preserve">Before proceeding with further data analysis, </w:t>
      </w:r>
      <w:r w:rsidRPr="00F9087E">
        <w:t xml:space="preserve">random stratified </w:t>
      </w:r>
      <w:r w:rsidR="00B25D77" w:rsidRPr="00F9087E">
        <w:t>under-sampling was applied</w:t>
      </w:r>
      <w:r w:rsidR="00C8628D" w:rsidRPr="00F9087E">
        <w:t xml:space="preserve"> due to imbalanced classes in rating</w:t>
      </w:r>
      <w:r w:rsidR="00B25D77" w:rsidRPr="00F9087E">
        <w:t>.</w:t>
      </w:r>
      <w:r w:rsidR="006B52CE" w:rsidRPr="00F9087E">
        <w:t xml:space="preserve"> </w:t>
      </w:r>
      <w:r w:rsidR="00176D8E" w:rsidRPr="00F9087E">
        <w:t xml:space="preserve">Under-sampling </w:t>
      </w:r>
      <w:r w:rsidR="002931BA" w:rsidRPr="00F9087E">
        <w:t xml:space="preserve">reduced the </w:t>
      </w:r>
      <w:r w:rsidR="006B52CE" w:rsidRPr="00F9087E">
        <w:t xml:space="preserve">number of rows from 698901 rows to </w:t>
      </w:r>
      <w:r w:rsidR="008848D3" w:rsidRPr="00F9087E">
        <w:t>20046 rows.</w:t>
      </w:r>
      <w:r w:rsidR="00CE5B61">
        <w:t xml:space="preserve"> This is to ensure accurate analysis</w:t>
      </w:r>
      <w:r w:rsidR="00730D11">
        <w:t xml:space="preserve"> </w:t>
      </w:r>
      <w:r w:rsidR="002245A1">
        <w:t xml:space="preserve">through </w:t>
      </w:r>
      <w:r w:rsidR="00C8628D">
        <w:t>unbiased distribution of rating</w:t>
      </w:r>
      <w:r w:rsidR="0083265E">
        <w:t>.</w:t>
      </w:r>
      <w:r w:rsidR="00201AA9">
        <w:t xml:space="preserve"> </w:t>
      </w:r>
      <w:r w:rsidR="0083265E">
        <w:t>A</w:t>
      </w:r>
      <w:r w:rsidR="008E1265">
        <w:t xml:space="preserve"> correlation</w:t>
      </w:r>
      <w:r w:rsidR="00A34B54">
        <w:t xml:space="preserve"> </w:t>
      </w:r>
      <w:r w:rsidR="00F94CF3">
        <w:t xml:space="preserve">heatmap </w:t>
      </w:r>
      <w:r w:rsidR="00D57C5E">
        <w:t xml:space="preserve">in </w:t>
      </w:r>
      <w:r w:rsidR="00F94CF3">
        <w:t>Fig</w:t>
      </w:r>
      <w:r w:rsidR="00316F69">
        <w:t>ure</w:t>
      </w:r>
      <w:r w:rsidR="00F94CF3">
        <w:t xml:space="preserve"> </w:t>
      </w:r>
      <w:r w:rsidR="008A4D02">
        <w:t>2</w:t>
      </w:r>
      <w:r w:rsidR="00172AB3">
        <w:t xml:space="preserve"> shows the </w:t>
      </w:r>
      <w:r w:rsidR="00ED4261">
        <w:t>correlation</w:t>
      </w:r>
      <w:r w:rsidR="00193660">
        <w:t xml:space="preserve"> between </w:t>
      </w:r>
      <w:r w:rsidR="00F16201">
        <w:t xml:space="preserve">all </w:t>
      </w:r>
      <w:r w:rsidR="00193660">
        <w:t>numerical features.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1E00BD" w14:paraId="4C5A431B" w14:textId="77777777" w:rsidTr="001E00BD">
        <w:tc>
          <w:tcPr>
            <w:tcW w:w="9350" w:type="dxa"/>
          </w:tcPr>
          <w:p w14:paraId="09F663AB" w14:textId="60DDA68C" w:rsidR="001E00BD" w:rsidRDefault="001E00BD" w:rsidP="001E00BD">
            <w:pPr>
              <w:pStyle w:val="Paragraph"/>
              <w:ind w:firstLine="0"/>
              <w:jc w:val="center"/>
            </w:pPr>
            <w:r>
              <w:rPr>
                <w:noProof/>
              </w:rPr>
              <w:drawing>
                <wp:inline distT="0" distB="0" distL="0" distR="0" wp14:anchorId="324B3030" wp14:editId="49F4A96A">
                  <wp:extent cx="2889055" cy="1934210"/>
                  <wp:effectExtent l="0" t="0" r="6985" b="8890"/>
                  <wp:docPr id="1273048116" name="Picture 1" descr="A chart with red and blue squa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048116" name="Picture 1" descr="A chart with red and blue squares&#10;&#10;Description automatically generated"/>
                          <pic:cNvPicPr>
                            <a:picLocks noChangeAspect="1"/>
                          </pic:cNvPicPr>
                        </pic:nvPicPr>
                        <pic:blipFill>
                          <a:blip r:embed="rId17"/>
                          <a:stretch>
                            <a:fillRect/>
                          </a:stretch>
                        </pic:blipFill>
                        <pic:spPr>
                          <a:xfrm>
                            <a:off x="0" y="0"/>
                            <a:ext cx="2889055" cy="1934210"/>
                          </a:xfrm>
                          <a:prstGeom prst="rect">
                            <a:avLst/>
                          </a:prstGeom>
                        </pic:spPr>
                      </pic:pic>
                    </a:graphicData>
                  </a:graphic>
                </wp:inline>
              </w:drawing>
            </w:r>
          </w:p>
        </w:tc>
      </w:tr>
    </w:tbl>
    <w:p w14:paraId="0021025F" w14:textId="6A88A883" w:rsidR="003C7849" w:rsidRPr="00F9087E" w:rsidRDefault="003C7849" w:rsidP="003C7849">
      <w:pPr>
        <w:pStyle w:val="Caption"/>
      </w:pPr>
      <w:r w:rsidRPr="00F9087E">
        <w:t xml:space="preserve">FIGURE </w:t>
      </w:r>
      <w:r w:rsidRPr="00F9087E">
        <w:fldChar w:fldCharType="begin"/>
      </w:r>
      <w:r w:rsidRPr="006E4BD8">
        <w:instrText xml:space="preserve"> SEQ FIGURE \* ARABIC </w:instrText>
      </w:r>
      <w:r w:rsidRPr="00F9087E">
        <w:fldChar w:fldCharType="separate"/>
      </w:r>
      <w:r w:rsidR="004A421F">
        <w:rPr>
          <w:noProof/>
        </w:rPr>
        <w:t>2</w:t>
      </w:r>
      <w:r w:rsidRPr="00F9087E">
        <w:fldChar w:fldCharType="end"/>
      </w:r>
      <w:r w:rsidRPr="00F9087E">
        <w:t xml:space="preserve">. </w:t>
      </w:r>
      <w:r w:rsidRPr="00F9087E">
        <w:rPr>
          <w:b w:val="0"/>
          <w:bCs/>
        </w:rPr>
        <w:t>Correlation heatmap of numerical features</w:t>
      </w:r>
    </w:p>
    <w:p w14:paraId="7ED97278" w14:textId="116E28E6" w:rsidR="00201AA9" w:rsidRDefault="00861FD5" w:rsidP="00456D8A">
      <w:pPr>
        <w:pStyle w:val="Paragraph"/>
      </w:pPr>
      <w:r w:rsidRPr="00F9087E">
        <w:t xml:space="preserve">The numerical </w:t>
      </w:r>
      <w:r w:rsidR="00F31EE4" w:rsidRPr="00F9087E">
        <w:t>features</w:t>
      </w:r>
      <w:r w:rsidR="00EF2BAF" w:rsidRPr="00F9087E">
        <w:t xml:space="preserve"> shown in the heatmap</w:t>
      </w:r>
      <w:r w:rsidR="00F31EE4" w:rsidRPr="00F9087E">
        <w:t xml:space="preserve"> </w:t>
      </w:r>
      <w:r w:rsidR="0050245D" w:rsidRPr="00F9087E">
        <w:t>are related to</w:t>
      </w:r>
      <w:r w:rsidR="00384E96" w:rsidRPr="00F9087E">
        <w:t xml:space="preserve"> rating,</w:t>
      </w:r>
      <w:r w:rsidR="00F31EE4" w:rsidRPr="00F9087E">
        <w:t xml:space="preserve"> recipe</w:t>
      </w:r>
      <w:r w:rsidR="00D2400B" w:rsidRPr="00F9087E">
        <w:t xml:space="preserve"> publication </w:t>
      </w:r>
      <w:r w:rsidR="00FA54CE" w:rsidRPr="00F9087E">
        <w:t>date</w:t>
      </w:r>
      <w:r w:rsidR="00DC179E" w:rsidRPr="00F9087E">
        <w:t>,</w:t>
      </w:r>
      <w:r w:rsidR="009B4104" w:rsidRPr="00F9087E">
        <w:t xml:space="preserve"> recipe preparation time in minutes, </w:t>
      </w:r>
      <w:r w:rsidR="008F2A59" w:rsidRPr="00F9087E">
        <w:t xml:space="preserve">number of cooking </w:t>
      </w:r>
      <w:r w:rsidR="00D6402B" w:rsidRPr="00F9087E">
        <w:t>steps</w:t>
      </w:r>
      <w:r w:rsidR="002A7450" w:rsidRPr="00F9087E">
        <w:t xml:space="preserve">, </w:t>
      </w:r>
      <w:r w:rsidR="00D6402B" w:rsidRPr="00F9087E">
        <w:t xml:space="preserve">number of </w:t>
      </w:r>
      <w:r w:rsidR="002A7450" w:rsidRPr="00F9087E">
        <w:t>ingredients</w:t>
      </w:r>
      <w:r w:rsidR="00751FCA" w:rsidRPr="00F9087E">
        <w:t xml:space="preserve"> required</w:t>
      </w:r>
      <w:r w:rsidR="0016312E" w:rsidRPr="00F9087E">
        <w:t>, and amount of nutrients</w:t>
      </w:r>
      <w:r w:rsidR="00D07BE2" w:rsidRPr="00F9087E">
        <w:t xml:space="preserve">. </w:t>
      </w:r>
      <w:r w:rsidR="00137F83" w:rsidRPr="00F9087E">
        <w:t xml:space="preserve">The results in the correlational heatmap </w:t>
      </w:r>
      <w:r w:rsidR="0030164D" w:rsidRPr="00F9087E">
        <w:t xml:space="preserve">indicates no correlation between </w:t>
      </w:r>
      <w:r w:rsidR="005F3F9D" w:rsidRPr="00F9087E">
        <w:t xml:space="preserve">all </w:t>
      </w:r>
      <w:r w:rsidR="0030164D" w:rsidRPr="00F9087E">
        <w:t xml:space="preserve">numerical features </w:t>
      </w:r>
      <w:r w:rsidR="00855956" w:rsidRPr="00F9087E">
        <w:t>and rating.</w:t>
      </w:r>
      <w:r w:rsidR="00F444CC" w:rsidRPr="00F9087E">
        <w:t xml:space="preserve"> This </w:t>
      </w:r>
      <w:r w:rsidR="009B4A5F" w:rsidRPr="00F9087E">
        <w:t xml:space="preserve">means that numerical features </w:t>
      </w:r>
      <w:r w:rsidR="00D65ACA" w:rsidRPr="00F9087E">
        <w:t>do</w:t>
      </w:r>
      <w:r w:rsidR="000461B1">
        <w:t xml:space="preserve"> not capture user food preferences. </w:t>
      </w:r>
      <w:r w:rsidR="0017590A">
        <w:t xml:space="preserve">Numerical features </w:t>
      </w:r>
      <w:r w:rsidR="008C01AA">
        <w:t xml:space="preserve">associated with amount of nutrients are </w:t>
      </w:r>
      <w:r w:rsidR="00681946">
        <w:t xml:space="preserve">strongly </w:t>
      </w:r>
      <w:r w:rsidR="008C01AA">
        <w:t>correlated with each other</w:t>
      </w:r>
      <w:r w:rsidR="00971CA7">
        <w:t xml:space="preserve">. This is due to the relationship between </w:t>
      </w:r>
      <w:r w:rsidR="00550A52">
        <w:t>nutrients</w:t>
      </w:r>
      <w:r w:rsidR="003B2BB8">
        <w:t xml:space="preserve"> in a nutritional context.</w:t>
      </w:r>
    </w:p>
    <w:p w14:paraId="11E0D631" w14:textId="076ABCD0" w:rsidR="00D36EAD" w:rsidRDefault="0001304E" w:rsidP="000E42D4">
      <w:pPr>
        <w:pStyle w:val="Paragraph"/>
      </w:pPr>
      <w:r>
        <w:t xml:space="preserve">The text features </w:t>
      </w:r>
      <w:r w:rsidR="0050681D">
        <w:t xml:space="preserve">ingredients and cooking steps were analysed using word cloud. </w:t>
      </w:r>
      <w:r w:rsidR="008642B1">
        <w:t>Stop words removal</w:t>
      </w:r>
      <w:r w:rsidR="00B45073">
        <w:t xml:space="preserve"> and lemmatization were applied on text features to remove stop words and </w:t>
      </w:r>
      <w:r w:rsidR="00EB5483">
        <w:t xml:space="preserve">group inflected form of texts together. </w:t>
      </w:r>
      <w:r w:rsidR="00F83884">
        <w:t xml:space="preserve">This allows the analysis to be focused on meaningful words with distinct meaning. </w:t>
      </w:r>
      <w:r w:rsidR="00CE7146">
        <w:t>The w</w:t>
      </w:r>
      <w:r w:rsidR="00AD3AA8">
        <w:t>ord cloud</w:t>
      </w:r>
      <w:r w:rsidR="00FD096F">
        <w:t>s</w:t>
      </w:r>
      <w:r w:rsidR="005369AA">
        <w:t xml:space="preserve"> </w:t>
      </w:r>
      <w:r w:rsidR="00CE7146">
        <w:t>in Fig</w:t>
      </w:r>
      <w:r w:rsidR="00EA22CD">
        <w:t>ure</w:t>
      </w:r>
      <w:r w:rsidR="00CE7146">
        <w:t xml:space="preserve"> </w:t>
      </w:r>
      <w:r w:rsidR="008A4D02">
        <w:t>3</w:t>
      </w:r>
      <w:r w:rsidR="00CE7146">
        <w:t xml:space="preserve"> shows </w:t>
      </w:r>
      <w:r w:rsidR="005369AA">
        <w:t xml:space="preserve">the </w:t>
      </w:r>
      <w:r w:rsidR="00062009">
        <w:t>most common</w:t>
      </w:r>
      <w:r w:rsidR="00AD3AA8">
        <w:t xml:space="preserve"> ingredients </w:t>
      </w:r>
      <w:r w:rsidR="00EC3572">
        <w:t xml:space="preserve">and cooking steps </w:t>
      </w:r>
      <w:r w:rsidR="00062009">
        <w:t>across rating</w:t>
      </w:r>
      <w:r w:rsidR="00DB33A9">
        <w:t>s</w:t>
      </w:r>
      <w:r w:rsidR="00DD3E3B">
        <w:t>. The size of word corresponds with the frequency of an ingredient</w:t>
      </w:r>
      <w:r w:rsidR="00E13AFC">
        <w:t xml:space="preserve"> or a cooking step</w:t>
      </w:r>
      <w:r w:rsidR="00076E7C">
        <w:t>.</w:t>
      </w:r>
    </w:p>
    <w:p w14:paraId="3E63C7D8" w14:textId="77777777" w:rsidR="008F384B" w:rsidRDefault="008F384B" w:rsidP="008F384B">
      <w:pPr>
        <w:pStyle w:val="Paragraph"/>
      </w:pPr>
      <w:r>
        <w:t xml:space="preserve">There are some distinctions in common </w:t>
      </w:r>
      <w:r w:rsidRPr="0025047E">
        <w:t>ingredients across ratings. For instance, “water” is an ingredient more common in recipes with rating of zero and one but rarer in recipes with rating greater than one. Although there are similarities in ingredients across ratings, significant differences between them</w:t>
      </w:r>
      <w:r>
        <w:t xml:space="preserve"> suggests the association between ingredients and rating</w:t>
      </w:r>
      <w:r w:rsidRPr="0025047E">
        <w:t>.</w:t>
      </w:r>
      <w:r>
        <w:t xml:space="preserve"> There are more similarities in common cooking steps across ratings with slight differences. For example, “minute” is most common across rating. However, “cook” is more common from rating zero to three and “add” is most common in rating one. This suggests cooking step still has a significant association with rating.</w:t>
      </w:r>
    </w:p>
    <w:p w14:paraId="25859CF1" w14:textId="77777777" w:rsidR="008F384B" w:rsidRDefault="008F384B" w:rsidP="000E42D4">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0" w:type="dxa"/>
          <w:right w:w="0" w:type="dxa"/>
        </w:tblCellMar>
        <w:tblLook w:val="04A0" w:firstRow="1" w:lastRow="0" w:firstColumn="1" w:lastColumn="0" w:noHBand="0" w:noVBand="1"/>
      </w:tblPr>
      <w:tblGrid>
        <w:gridCol w:w="4914"/>
        <w:gridCol w:w="4446"/>
      </w:tblGrid>
      <w:tr w:rsidR="00A9200B" w14:paraId="58D8E11D" w14:textId="1D9A5EE2" w:rsidTr="00480948">
        <w:tc>
          <w:tcPr>
            <w:tcW w:w="4914" w:type="dxa"/>
          </w:tcPr>
          <w:p w14:paraId="7491EA6B" w14:textId="77777777" w:rsidR="009D71D1" w:rsidRDefault="009D71D1" w:rsidP="003179F9">
            <w:pPr>
              <w:pStyle w:val="Paragraph"/>
              <w:ind w:firstLine="0"/>
              <w:jc w:val="center"/>
            </w:pPr>
            <w:r w:rsidRPr="006A1148">
              <w:rPr>
                <w:noProof/>
              </w:rPr>
              <w:lastRenderedPageBreak/>
              <w:drawing>
                <wp:inline distT="0" distB="0" distL="0" distR="0" wp14:anchorId="7AA4C279" wp14:editId="47192D90">
                  <wp:extent cx="2937355" cy="457200"/>
                  <wp:effectExtent l="0" t="0" r="0" b="0"/>
                  <wp:docPr id="1150532221" name="Picture 1" descr="A collage of different colored wor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532221" name="Picture 1" descr="A collage of different colored words&#10;&#10;Description automatically generated"/>
                          <pic:cNvPicPr/>
                        </pic:nvPicPr>
                        <pic:blipFill rotWithShape="1">
                          <a:blip r:embed="rId18"/>
                          <a:srcRect t="582" b="59682"/>
                          <a:stretch/>
                        </pic:blipFill>
                        <pic:spPr bwMode="auto">
                          <a:xfrm>
                            <a:off x="0" y="0"/>
                            <a:ext cx="2937355" cy="457200"/>
                          </a:xfrm>
                          <a:prstGeom prst="rect">
                            <a:avLst/>
                          </a:prstGeom>
                          <a:ln>
                            <a:noFill/>
                          </a:ln>
                          <a:extLst>
                            <a:ext uri="{53640926-AAD7-44D8-BBD7-CCE9431645EC}">
                              <a14:shadowObscured xmlns:a14="http://schemas.microsoft.com/office/drawing/2010/main"/>
                            </a:ext>
                          </a:extLst>
                        </pic:spPr>
                      </pic:pic>
                    </a:graphicData>
                  </a:graphic>
                </wp:inline>
              </w:drawing>
            </w:r>
          </w:p>
          <w:p w14:paraId="5700E833" w14:textId="33CB9DD8" w:rsidR="009D71D1" w:rsidRDefault="009D71D1" w:rsidP="003179F9">
            <w:pPr>
              <w:pStyle w:val="Paragraph"/>
              <w:ind w:firstLine="0"/>
              <w:jc w:val="center"/>
            </w:pPr>
            <w:r w:rsidRPr="006A1148">
              <w:rPr>
                <w:noProof/>
              </w:rPr>
              <w:drawing>
                <wp:inline distT="0" distB="0" distL="0" distR="0" wp14:anchorId="25732416" wp14:editId="13017A0A">
                  <wp:extent cx="2927456" cy="458966"/>
                  <wp:effectExtent l="0" t="0" r="6350" b="0"/>
                  <wp:docPr id="75310750" name="Picture 1" descr="A collage of different colored wor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532221" name="Picture 1" descr="A collage of different colored words&#10;&#10;Description automatically generated"/>
                          <pic:cNvPicPr/>
                        </pic:nvPicPr>
                        <pic:blipFill rotWithShape="1">
                          <a:blip r:embed="rId18"/>
                          <a:srcRect t="60321" b="-350"/>
                          <a:stretch/>
                        </pic:blipFill>
                        <pic:spPr bwMode="auto">
                          <a:xfrm>
                            <a:off x="0" y="0"/>
                            <a:ext cx="2927456" cy="458966"/>
                          </a:xfrm>
                          <a:prstGeom prst="rect">
                            <a:avLst/>
                          </a:prstGeom>
                          <a:ln>
                            <a:noFill/>
                          </a:ln>
                          <a:extLst>
                            <a:ext uri="{53640926-AAD7-44D8-BBD7-CCE9431645EC}">
                              <a14:shadowObscured xmlns:a14="http://schemas.microsoft.com/office/drawing/2010/main"/>
                            </a:ext>
                          </a:extLst>
                        </pic:spPr>
                      </pic:pic>
                    </a:graphicData>
                  </a:graphic>
                </wp:inline>
              </w:drawing>
            </w:r>
          </w:p>
        </w:tc>
        <w:tc>
          <w:tcPr>
            <w:tcW w:w="4446" w:type="dxa"/>
          </w:tcPr>
          <w:p w14:paraId="63AAC841" w14:textId="77777777" w:rsidR="009D71D1" w:rsidRDefault="009D71D1" w:rsidP="003179F9">
            <w:pPr>
              <w:pStyle w:val="Paragraph"/>
              <w:ind w:firstLine="0"/>
              <w:jc w:val="center"/>
            </w:pPr>
            <w:r w:rsidRPr="00054030">
              <w:rPr>
                <w:noProof/>
              </w:rPr>
              <w:drawing>
                <wp:inline distT="0" distB="0" distL="0" distR="0" wp14:anchorId="5B7936F1" wp14:editId="0EAA21E6">
                  <wp:extent cx="2766135" cy="460301"/>
                  <wp:effectExtent l="0" t="0" r="0" b="0"/>
                  <wp:docPr id="722651903" name="Picture 1" descr="A collage of wor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692559" name="Picture 1" descr="A collage of words&#10;&#10;Description automatically generated"/>
                          <pic:cNvPicPr/>
                        </pic:nvPicPr>
                        <pic:blipFill rotWithShape="1">
                          <a:blip r:embed="rId19"/>
                          <a:srcRect b="59703"/>
                          <a:stretch/>
                        </pic:blipFill>
                        <pic:spPr bwMode="auto">
                          <a:xfrm>
                            <a:off x="0" y="0"/>
                            <a:ext cx="2766135" cy="460301"/>
                          </a:xfrm>
                          <a:prstGeom prst="rect">
                            <a:avLst/>
                          </a:prstGeom>
                          <a:ln>
                            <a:noFill/>
                          </a:ln>
                          <a:extLst>
                            <a:ext uri="{53640926-AAD7-44D8-BBD7-CCE9431645EC}">
                              <a14:shadowObscured xmlns:a14="http://schemas.microsoft.com/office/drawing/2010/main"/>
                            </a:ext>
                          </a:extLst>
                        </pic:spPr>
                      </pic:pic>
                    </a:graphicData>
                  </a:graphic>
                </wp:inline>
              </w:drawing>
            </w:r>
          </w:p>
          <w:p w14:paraId="4636D6F9" w14:textId="29D13F61" w:rsidR="009D71D1" w:rsidRPr="006A1148" w:rsidRDefault="009D71D1" w:rsidP="003179F9">
            <w:pPr>
              <w:pStyle w:val="Paragraph"/>
              <w:ind w:firstLine="0"/>
              <w:jc w:val="center"/>
              <w:rPr>
                <w:noProof/>
              </w:rPr>
            </w:pPr>
            <w:r w:rsidRPr="00054030">
              <w:rPr>
                <w:noProof/>
              </w:rPr>
              <w:drawing>
                <wp:inline distT="0" distB="0" distL="0" distR="0" wp14:anchorId="5A25C8A9" wp14:editId="78B1B35C">
                  <wp:extent cx="2767054" cy="468572"/>
                  <wp:effectExtent l="0" t="0" r="0" b="8255"/>
                  <wp:docPr id="491909161" name="Picture 1" descr="A collage of wor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692559" name="Picture 1" descr="A collage of words&#10;&#10;Description automatically generated"/>
                          <pic:cNvPicPr/>
                        </pic:nvPicPr>
                        <pic:blipFill rotWithShape="1">
                          <a:blip r:embed="rId19"/>
                          <a:srcRect t="60635" b="-573"/>
                          <a:stretch/>
                        </pic:blipFill>
                        <pic:spPr bwMode="auto">
                          <a:xfrm>
                            <a:off x="0" y="0"/>
                            <a:ext cx="2767054" cy="468572"/>
                          </a:xfrm>
                          <a:prstGeom prst="rect">
                            <a:avLst/>
                          </a:prstGeom>
                          <a:ln>
                            <a:noFill/>
                          </a:ln>
                          <a:extLst>
                            <a:ext uri="{53640926-AAD7-44D8-BBD7-CCE9431645EC}">
                              <a14:shadowObscured xmlns:a14="http://schemas.microsoft.com/office/drawing/2010/main"/>
                            </a:ext>
                          </a:extLst>
                        </pic:spPr>
                      </pic:pic>
                    </a:graphicData>
                  </a:graphic>
                </wp:inline>
              </w:drawing>
            </w:r>
          </w:p>
        </w:tc>
      </w:tr>
      <w:tr w:rsidR="00A9200B" w14:paraId="406243F2" w14:textId="198DB674" w:rsidTr="00480948">
        <w:tc>
          <w:tcPr>
            <w:tcW w:w="4914" w:type="dxa"/>
            <w:vAlign w:val="center"/>
          </w:tcPr>
          <w:p w14:paraId="61D841D4" w14:textId="2E3DD358" w:rsidR="009D71D1" w:rsidRPr="006A1148" w:rsidRDefault="009D71D1" w:rsidP="009D71D1">
            <w:pPr>
              <w:pStyle w:val="Paragraph"/>
              <w:ind w:firstLine="0"/>
              <w:jc w:val="center"/>
              <w:rPr>
                <w:noProof/>
              </w:rPr>
            </w:pPr>
            <w:r>
              <w:rPr>
                <w:noProof/>
              </w:rPr>
              <w:t>(a)</w:t>
            </w:r>
          </w:p>
        </w:tc>
        <w:tc>
          <w:tcPr>
            <w:tcW w:w="4446" w:type="dxa"/>
          </w:tcPr>
          <w:p w14:paraId="6C9D3A22" w14:textId="5DA260DE" w:rsidR="009D71D1" w:rsidRPr="006A1148" w:rsidRDefault="009D71D1" w:rsidP="009D71D1">
            <w:pPr>
              <w:pStyle w:val="Paragraph"/>
              <w:ind w:firstLine="0"/>
              <w:jc w:val="center"/>
              <w:rPr>
                <w:noProof/>
              </w:rPr>
            </w:pPr>
            <w:r>
              <w:rPr>
                <w:noProof/>
              </w:rPr>
              <w:t>(b)</w:t>
            </w:r>
          </w:p>
        </w:tc>
      </w:tr>
    </w:tbl>
    <w:p w14:paraId="3957BC5E" w14:textId="0F8132DB" w:rsidR="003C7849" w:rsidRPr="003C7849" w:rsidRDefault="003C7849" w:rsidP="003C7849">
      <w:pPr>
        <w:pStyle w:val="Caption"/>
        <w:rPr>
          <w:b w:val="0"/>
          <w:bCs/>
        </w:rPr>
      </w:pPr>
      <w:r>
        <w:t xml:space="preserve">FIGURE </w:t>
      </w:r>
      <w:r>
        <w:fldChar w:fldCharType="begin"/>
      </w:r>
      <w:r>
        <w:instrText xml:space="preserve"> SEQ FIGURE \* ARABIC </w:instrText>
      </w:r>
      <w:r>
        <w:fldChar w:fldCharType="separate"/>
      </w:r>
      <w:r w:rsidR="004A421F">
        <w:rPr>
          <w:noProof/>
        </w:rPr>
        <w:t>3</w:t>
      </w:r>
      <w:r>
        <w:fldChar w:fldCharType="end"/>
      </w:r>
      <w:r>
        <w:t xml:space="preserve">. </w:t>
      </w:r>
      <w:r w:rsidRPr="003C7849">
        <w:rPr>
          <w:b w:val="0"/>
          <w:bCs/>
        </w:rPr>
        <w:t>Word cloud of ingredients</w:t>
      </w:r>
      <w:r w:rsidR="009D71D1">
        <w:rPr>
          <w:b w:val="0"/>
          <w:bCs/>
        </w:rPr>
        <w:t xml:space="preserve"> (a) and cooking steps (b)</w:t>
      </w:r>
      <w:r w:rsidRPr="003C7849">
        <w:rPr>
          <w:b w:val="0"/>
          <w:bCs/>
        </w:rPr>
        <w:t xml:space="preserve"> across ratings</w:t>
      </w:r>
    </w:p>
    <w:p w14:paraId="6D834AA4" w14:textId="549B777B" w:rsidR="003C7849" w:rsidRPr="006E4BD8" w:rsidRDefault="003C7849" w:rsidP="008F384B">
      <w:pPr>
        <w:pStyle w:val="Heading2"/>
        <w:rPr>
          <w:lang w:val="en-US"/>
        </w:rPr>
      </w:pPr>
      <w:r w:rsidRPr="006E4BD8">
        <w:rPr>
          <w:lang w:val="en-US"/>
        </w:rPr>
        <w:t>Feature Engineering</w:t>
      </w:r>
    </w:p>
    <w:p w14:paraId="35216D3F" w14:textId="74849224" w:rsidR="00D77487" w:rsidRDefault="003C7849" w:rsidP="00B162AB">
      <w:pPr>
        <w:pStyle w:val="Paragraph"/>
      </w:pPr>
      <w:r w:rsidRPr="00CC0FBE">
        <w:t>Due to the lack of numerical features correlating to rating, new features are created based on existing numerical features.</w:t>
      </w:r>
      <w:r>
        <w:t xml:space="preserve"> The features created are as listed </w:t>
      </w:r>
      <w:r w:rsidR="00F75B47">
        <w:t>from Equation (1) to (6)</w:t>
      </w:r>
      <w:r>
        <w:t>.</w:t>
      </w:r>
    </w:p>
    <w:p w14:paraId="77517B1F" w14:textId="77777777" w:rsidR="00D77487" w:rsidRDefault="00D77487" w:rsidP="003C7849">
      <w:pPr>
        <w:pStyle w:val="Paragraph"/>
      </w:pPr>
    </w:p>
    <w:p w14:paraId="34F98C8B" w14:textId="77777777" w:rsidR="003C7849" w:rsidRDefault="003C7849" w:rsidP="00ED2FD8">
      <w:pPr>
        <w:pStyle w:val="Paragraph"/>
        <w:numPr>
          <w:ilvl w:val="0"/>
          <w:numId w:val="4"/>
        </w:numPr>
      </w:pPr>
      <w:r w:rsidRPr="00355E1C">
        <w:t>Method Satisfaction</w:t>
      </w:r>
    </w:p>
    <w:p w14:paraId="2A81A50D" w14:textId="2E6479C3" w:rsidR="00D77487" w:rsidRDefault="00D77487" w:rsidP="00D77487">
      <w:pPr>
        <w:pStyle w:val="Paragraph"/>
        <w:ind w:left="360" w:firstLine="0"/>
      </w:pPr>
      <w:r w:rsidRPr="00D77487">
        <w:t>The satisfaction of user towards the number of steps needed to prepare a recipe.</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571"/>
        <w:gridCol w:w="419"/>
      </w:tblGrid>
      <w:tr w:rsidR="00CB5AE3" w14:paraId="515EA2E2" w14:textId="77777777" w:rsidTr="007A5E30">
        <w:tc>
          <w:tcPr>
            <w:tcW w:w="8571" w:type="dxa"/>
            <w:vAlign w:val="center"/>
          </w:tcPr>
          <w:p w14:paraId="16CF17CA" w14:textId="756E52F3" w:rsidR="00CB5AE3" w:rsidRPr="00DC44F7" w:rsidRDefault="00DC44F7" w:rsidP="00CB5AE3">
            <w:pPr>
              <w:pStyle w:val="Paragraph"/>
              <w:ind w:firstLine="0"/>
              <w:jc w:val="center"/>
            </w:pPr>
            <m:oMathPara>
              <m:oMath>
                <m:r>
                  <m:rPr>
                    <m:nor/>
                  </m:rPr>
                  <w:rPr>
                    <w:szCs w:val="16"/>
                  </w:rPr>
                  <m:t>Method Satisfaction=</m:t>
                </m:r>
                <m:f>
                  <m:fPr>
                    <m:ctrlPr>
                      <w:rPr>
                        <w:rFonts w:ascii="Cambria Math" w:hAnsi="Cambria Math"/>
                        <w:i/>
                        <w:szCs w:val="16"/>
                      </w:rPr>
                    </m:ctrlPr>
                  </m:fPr>
                  <m:num>
                    <m:r>
                      <m:rPr>
                        <m:nor/>
                      </m:rPr>
                      <w:rPr>
                        <w:szCs w:val="16"/>
                      </w:rPr>
                      <m:t>ratin</m:t>
                    </m:r>
                    <m:sSub>
                      <m:sSubPr>
                        <m:ctrlPr>
                          <w:rPr>
                            <w:rFonts w:ascii="Cambria Math" w:hAnsi="Cambria Math"/>
                            <w:i/>
                            <w:szCs w:val="16"/>
                          </w:rPr>
                        </m:ctrlPr>
                      </m:sSubPr>
                      <m:e>
                        <m:r>
                          <m:rPr>
                            <m:nor/>
                          </m:rPr>
                          <w:rPr>
                            <w:szCs w:val="16"/>
                          </w:rPr>
                          <m:t>g</m:t>
                        </m:r>
                      </m:e>
                      <m:sub>
                        <m:r>
                          <m:rPr>
                            <m:nor/>
                          </m:rPr>
                          <w:rPr>
                            <w:szCs w:val="16"/>
                          </w:rPr>
                          <m:t>recipe</m:t>
                        </m:r>
                      </m:sub>
                    </m:sSub>
                  </m:num>
                  <m:den>
                    <m:r>
                      <m:rPr>
                        <m:nor/>
                      </m:rPr>
                      <w:rPr>
                        <w:szCs w:val="16"/>
                      </w:rPr>
                      <m:t>total step</m:t>
                    </m:r>
                    <m:sSub>
                      <m:sSubPr>
                        <m:ctrlPr>
                          <w:rPr>
                            <w:rFonts w:ascii="Cambria Math" w:hAnsi="Cambria Math"/>
                            <w:i/>
                            <w:szCs w:val="16"/>
                          </w:rPr>
                        </m:ctrlPr>
                      </m:sSubPr>
                      <m:e>
                        <m:r>
                          <m:rPr>
                            <m:nor/>
                          </m:rPr>
                          <w:rPr>
                            <w:szCs w:val="16"/>
                          </w:rPr>
                          <m:t>s</m:t>
                        </m:r>
                      </m:e>
                      <m:sub>
                        <m:r>
                          <m:rPr>
                            <m:nor/>
                          </m:rPr>
                          <w:rPr>
                            <w:szCs w:val="16"/>
                          </w:rPr>
                          <m:t>recipe</m:t>
                        </m:r>
                      </m:sub>
                    </m:sSub>
                  </m:den>
                </m:f>
              </m:oMath>
            </m:oMathPara>
          </w:p>
        </w:tc>
        <w:tc>
          <w:tcPr>
            <w:tcW w:w="419" w:type="dxa"/>
            <w:vAlign w:val="center"/>
          </w:tcPr>
          <w:p w14:paraId="21D05BCE" w14:textId="33358535" w:rsidR="00CB5AE3" w:rsidRDefault="00CB5AE3" w:rsidP="00CB5AE3">
            <w:pPr>
              <w:pStyle w:val="Paragraph"/>
              <w:ind w:firstLine="0"/>
              <w:jc w:val="right"/>
            </w:pPr>
            <w:r>
              <w:t>(1)</w:t>
            </w:r>
          </w:p>
        </w:tc>
      </w:tr>
    </w:tbl>
    <w:p w14:paraId="59615D5B" w14:textId="40A651FB" w:rsidR="003C7849" w:rsidRDefault="003C7849" w:rsidP="00ED2FD8">
      <w:pPr>
        <w:pStyle w:val="Paragraph"/>
        <w:numPr>
          <w:ilvl w:val="0"/>
          <w:numId w:val="4"/>
        </w:numPr>
      </w:pPr>
      <w:r w:rsidRPr="00E51936">
        <w:t>Ingredient Satisfaction</w:t>
      </w:r>
    </w:p>
    <w:p w14:paraId="757B0B55" w14:textId="6E904B7A" w:rsidR="00EF1BBC" w:rsidRDefault="00EF1BBC" w:rsidP="00EF1BBC">
      <w:pPr>
        <w:pStyle w:val="Paragraph"/>
        <w:ind w:left="360" w:firstLine="0"/>
      </w:pPr>
      <w:r w:rsidRPr="00EF1BBC">
        <w:t>The satisfaction of user towards total number of ingredients in a recipe. Total ingredients refer to the total number of ingredients required to prepare the recipe.</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540"/>
        <w:gridCol w:w="450"/>
      </w:tblGrid>
      <w:tr w:rsidR="00CB5AE3" w14:paraId="78294721" w14:textId="77777777" w:rsidTr="00E21904">
        <w:tc>
          <w:tcPr>
            <w:tcW w:w="8540" w:type="dxa"/>
            <w:vAlign w:val="center"/>
          </w:tcPr>
          <w:p w14:paraId="64666DC2" w14:textId="6AB1C29B" w:rsidR="00CB5AE3" w:rsidRPr="00DC44F7" w:rsidRDefault="00DC44F7" w:rsidP="00CB5AE3">
            <w:pPr>
              <w:pStyle w:val="Paragraph"/>
              <w:ind w:firstLine="0"/>
              <w:jc w:val="center"/>
            </w:pPr>
            <m:oMathPara>
              <m:oMath>
                <m:r>
                  <m:rPr>
                    <m:nor/>
                  </m:rPr>
                  <w:rPr>
                    <w:szCs w:val="16"/>
                  </w:rPr>
                  <m:t>Ingredient Satisfaction=</m:t>
                </m:r>
                <m:f>
                  <m:fPr>
                    <m:ctrlPr>
                      <w:rPr>
                        <w:rFonts w:ascii="Cambria Math" w:hAnsi="Cambria Math"/>
                        <w:i/>
                        <w:szCs w:val="16"/>
                      </w:rPr>
                    </m:ctrlPr>
                  </m:fPr>
                  <m:num>
                    <m:r>
                      <m:rPr>
                        <m:nor/>
                      </m:rPr>
                      <w:rPr>
                        <w:szCs w:val="16"/>
                      </w:rPr>
                      <m:t>ratin</m:t>
                    </m:r>
                    <m:sSub>
                      <m:sSubPr>
                        <m:ctrlPr>
                          <w:rPr>
                            <w:rFonts w:ascii="Cambria Math" w:hAnsi="Cambria Math"/>
                            <w:i/>
                            <w:szCs w:val="16"/>
                          </w:rPr>
                        </m:ctrlPr>
                      </m:sSubPr>
                      <m:e>
                        <m:r>
                          <m:rPr>
                            <m:nor/>
                          </m:rPr>
                          <w:rPr>
                            <w:szCs w:val="16"/>
                          </w:rPr>
                          <m:t>g</m:t>
                        </m:r>
                      </m:e>
                      <m:sub>
                        <m:r>
                          <m:rPr>
                            <m:nor/>
                          </m:rPr>
                          <w:rPr>
                            <w:szCs w:val="16"/>
                          </w:rPr>
                          <m:t>recipe</m:t>
                        </m:r>
                      </m:sub>
                    </m:sSub>
                  </m:num>
                  <m:den>
                    <m:r>
                      <m:rPr>
                        <m:nor/>
                      </m:rPr>
                      <w:rPr>
                        <w:szCs w:val="16"/>
                      </w:rPr>
                      <m:t>total ingredient</m:t>
                    </m:r>
                    <m:sSub>
                      <m:sSubPr>
                        <m:ctrlPr>
                          <w:rPr>
                            <w:rFonts w:ascii="Cambria Math" w:hAnsi="Cambria Math"/>
                            <w:i/>
                            <w:szCs w:val="16"/>
                          </w:rPr>
                        </m:ctrlPr>
                      </m:sSubPr>
                      <m:e>
                        <m:r>
                          <m:rPr>
                            <m:nor/>
                          </m:rPr>
                          <w:rPr>
                            <w:szCs w:val="16"/>
                          </w:rPr>
                          <m:t>s</m:t>
                        </m:r>
                      </m:e>
                      <m:sub>
                        <m:r>
                          <m:rPr>
                            <m:nor/>
                          </m:rPr>
                          <w:rPr>
                            <w:szCs w:val="16"/>
                          </w:rPr>
                          <m:t>recipe</m:t>
                        </m:r>
                      </m:sub>
                    </m:sSub>
                  </m:den>
                </m:f>
              </m:oMath>
            </m:oMathPara>
          </w:p>
        </w:tc>
        <w:tc>
          <w:tcPr>
            <w:tcW w:w="450" w:type="dxa"/>
            <w:vAlign w:val="center"/>
          </w:tcPr>
          <w:p w14:paraId="488D84B7" w14:textId="2D7E6964" w:rsidR="00CB5AE3" w:rsidRDefault="00CB5AE3" w:rsidP="00CB5AE3">
            <w:pPr>
              <w:pStyle w:val="Paragraph"/>
              <w:ind w:firstLine="0"/>
              <w:jc w:val="right"/>
            </w:pPr>
            <w:r w:rsidRPr="00D646D4">
              <w:rPr>
                <w:rFonts w:eastAsiaTheme="minorEastAsia"/>
              </w:rPr>
              <w:t>(</w:t>
            </w:r>
            <w:r>
              <w:rPr>
                <w:rFonts w:eastAsiaTheme="minorEastAsia"/>
              </w:rPr>
              <w:t>2</w:t>
            </w:r>
            <w:r w:rsidRPr="00D646D4">
              <w:rPr>
                <w:rFonts w:eastAsiaTheme="minorEastAsia"/>
              </w:rPr>
              <w:t>)</w:t>
            </w:r>
          </w:p>
        </w:tc>
      </w:tr>
    </w:tbl>
    <w:p w14:paraId="66855067" w14:textId="18AA4000" w:rsidR="003C7849" w:rsidRDefault="003C7849" w:rsidP="00ED2FD8">
      <w:pPr>
        <w:pStyle w:val="Paragraph"/>
        <w:numPr>
          <w:ilvl w:val="0"/>
          <w:numId w:val="4"/>
        </w:numPr>
      </w:pPr>
      <w:r>
        <w:t>Time</w:t>
      </w:r>
      <w:r w:rsidRPr="00E51936">
        <w:t xml:space="preserve"> Satisfaction</w:t>
      </w:r>
    </w:p>
    <w:p w14:paraId="1DB18093" w14:textId="3D9E5614" w:rsidR="0043529D" w:rsidRDefault="0043529D" w:rsidP="0043529D">
      <w:pPr>
        <w:pStyle w:val="Paragraph"/>
        <w:ind w:left="360" w:firstLine="0"/>
      </w:pPr>
      <w:r w:rsidRPr="00F9087E">
        <w:t>The satisfaction of user towards amount of time needed to prepare a recipe. Minutes to prepare refers to the time in minutes required to prepare the recipe.</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540"/>
        <w:gridCol w:w="450"/>
      </w:tblGrid>
      <w:tr w:rsidR="00CB5AE3" w14:paraId="78855063" w14:textId="77777777" w:rsidTr="00E21904">
        <w:tc>
          <w:tcPr>
            <w:tcW w:w="8540" w:type="dxa"/>
            <w:vAlign w:val="center"/>
          </w:tcPr>
          <w:p w14:paraId="0F154DE5" w14:textId="41416A2B" w:rsidR="00CB5AE3" w:rsidRPr="00DC44F7" w:rsidRDefault="00DC44F7" w:rsidP="00CB5AE3">
            <w:pPr>
              <w:pStyle w:val="Paragraph"/>
              <w:ind w:firstLine="0"/>
              <w:jc w:val="center"/>
            </w:pPr>
            <m:oMathPara>
              <m:oMath>
                <m:r>
                  <m:rPr>
                    <m:nor/>
                  </m:rPr>
                  <m:t>Time Satisfaction=</m:t>
                </m:r>
                <m:f>
                  <m:fPr>
                    <m:ctrlPr>
                      <w:rPr>
                        <w:rFonts w:ascii="Cambria Math" w:hAnsi="Cambria Math"/>
                        <w:i/>
                      </w:rPr>
                    </m:ctrlPr>
                  </m:fPr>
                  <m:num>
                    <m:r>
                      <m:rPr>
                        <m:nor/>
                      </m:rPr>
                      <m:t>ratin</m:t>
                    </m:r>
                    <m:sSub>
                      <m:sSubPr>
                        <m:ctrlPr>
                          <w:rPr>
                            <w:rFonts w:ascii="Cambria Math" w:hAnsi="Cambria Math"/>
                            <w:i/>
                          </w:rPr>
                        </m:ctrlPr>
                      </m:sSubPr>
                      <m:e>
                        <m:r>
                          <m:rPr>
                            <m:nor/>
                          </m:rPr>
                          <m:t>g</m:t>
                        </m:r>
                      </m:e>
                      <m:sub>
                        <m:r>
                          <m:rPr>
                            <m:nor/>
                          </m:rPr>
                          <m:t>recipe</m:t>
                        </m:r>
                      </m:sub>
                    </m:sSub>
                  </m:num>
                  <m:den>
                    <m:r>
                      <m:rPr>
                        <m:nor/>
                      </m:rPr>
                      <m:t>minutes to prepar</m:t>
                    </m:r>
                    <m:sSub>
                      <m:sSubPr>
                        <m:ctrlPr>
                          <w:rPr>
                            <w:rFonts w:ascii="Cambria Math" w:hAnsi="Cambria Math"/>
                            <w:i/>
                          </w:rPr>
                        </m:ctrlPr>
                      </m:sSubPr>
                      <m:e>
                        <m:r>
                          <m:rPr>
                            <m:nor/>
                          </m:rPr>
                          <m:t>e</m:t>
                        </m:r>
                      </m:e>
                      <m:sub>
                        <m:r>
                          <m:rPr>
                            <m:nor/>
                          </m:rPr>
                          <m:t>recipe</m:t>
                        </m:r>
                      </m:sub>
                    </m:sSub>
                  </m:den>
                </m:f>
              </m:oMath>
            </m:oMathPara>
          </w:p>
        </w:tc>
        <w:tc>
          <w:tcPr>
            <w:tcW w:w="450" w:type="dxa"/>
            <w:vAlign w:val="center"/>
          </w:tcPr>
          <w:p w14:paraId="3F59F128" w14:textId="1C198403" w:rsidR="00CB5AE3" w:rsidRDefault="00CB5AE3" w:rsidP="00CB5AE3">
            <w:pPr>
              <w:pStyle w:val="Paragraph"/>
              <w:ind w:firstLine="0"/>
              <w:jc w:val="right"/>
            </w:pPr>
            <w:r w:rsidRPr="00F9087E">
              <w:rPr>
                <w:rFonts w:eastAsiaTheme="minorEastAsia"/>
              </w:rPr>
              <w:t>(3)</w:t>
            </w:r>
          </w:p>
        </w:tc>
      </w:tr>
    </w:tbl>
    <w:p w14:paraId="66C9A0E3" w14:textId="0D23A4E9" w:rsidR="003C7849" w:rsidRPr="00F9087E" w:rsidRDefault="003C7849" w:rsidP="00ED2FD8">
      <w:pPr>
        <w:pStyle w:val="Paragraph"/>
        <w:numPr>
          <w:ilvl w:val="0"/>
          <w:numId w:val="4"/>
        </w:numPr>
      </w:pPr>
      <w:r w:rsidRPr="00F9087E">
        <w:t>Saturated Fat Satisfaction</w:t>
      </w:r>
    </w:p>
    <w:p w14:paraId="2EE68DC8" w14:textId="5DD9F1F1" w:rsidR="00814D09" w:rsidRDefault="00814D09" w:rsidP="00814D09">
      <w:pPr>
        <w:pStyle w:val="Paragraph"/>
        <w:ind w:left="360" w:firstLine="0"/>
      </w:pPr>
      <w:r w:rsidRPr="00F9087E">
        <w:t>The satisfaction of user towards the density of saturated fat in a recipe which derives from the ratio of saturated fat to total fat in a recipe.</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540"/>
        <w:gridCol w:w="450"/>
      </w:tblGrid>
      <w:tr w:rsidR="00FC7713" w14:paraId="499D5DAF" w14:textId="77777777" w:rsidTr="00E21904">
        <w:tc>
          <w:tcPr>
            <w:tcW w:w="8540" w:type="dxa"/>
            <w:vAlign w:val="center"/>
          </w:tcPr>
          <w:p w14:paraId="4AD1E633" w14:textId="6DE9FA3F" w:rsidR="00FC7713" w:rsidRPr="00472BA1" w:rsidRDefault="00472BA1" w:rsidP="00FC7713">
            <w:pPr>
              <w:pStyle w:val="Paragraph"/>
              <w:ind w:firstLine="0"/>
              <w:jc w:val="center"/>
            </w:pPr>
            <m:oMathPara>
              <m:oMath>
                <m:r>
                  <m:rPr>
                    <m:nor/>
                  </m:rPr>
                  <w:rPr>
                    <w:szCs w:val="16"/>
                  </w:rPr>
                  <m:t>Saturated Fat Satisfaction=</m:t>
                </m:r>
                <m:f>
                  <m:fPr>
                    <m:ctrlPr>
                      <w:rPr>
                        <w:rFonts w:ascii="Cambria Math" w:hAnsi="Cambria Math"/>
                        <w:i/>
                        <w:szCs w:val="16"/>
                      </w:rPr>
                    </m:ctrlPr>
                  </m:fPr>
                  <m:num>
                    <m:r>
                      <m:rPr>
                        <m:nor/>
                      </m:rPr>
                      <w:rPr>
                        <w:szCs w:val="16"/>
                      </w:rPr>
                      <m:t>ratin</m:t>
                    </m:r>
                    <m:sSub>
                      <m:sSubPr>
                        <m:ctrlPr>
                          <w:rPr>
                            <w:rFonts w:ascii="Cambria Math" w:hAnsi="Cambria Math"/>
                            <w:i/>
                            <w:szCs w:val="16"/>
                          </w:rPr>
                        </m:ctrlPr>
                      </m:sSubPr>
                      <m:e>
                        <m:r>
                          <m:rPr>
                            <m:nor/>
                          </m:rPr>
                          <w:rPr>
                            <w:szCs w:val="16"/>
                          </w:rPr>
                          <m:t>g</m:t>
                        </m:r>
                      </m:e>
                      <m:sub>
                        <m:r>
                          <m:rPr>
                            <m:nor/>
                          </m:rPr>
                          <w:rPr>
                            <w:szCs w:val="16"/>
                          </w:rPr>
                          <m:t>recipe</m:t>
                        </m:r>
                      </m:sub>
                    </m:sSub>
                  </m:num>
                  <m:den>
                    <m:r>
                      <m:rPr>
                        <m:nor/>
                      </m:rPr>
                      <w:rPr>
                        <w:szCs w:val="16"/>
                      </w:rPr>
                      <m:t>(saturated fa</m:t>
                    </m:r>
                    <m:sSub>
                      <m:sSubPr>
                        <m:ctrlPr>
                          <w:rPr>
                            <w:rFonts w:ascii="Cambria Math" w:hAnsi="Cambria Math"/>
                            <w:i/>
                            <w:szCs w:val="16"/>
                          </w:rPr>
                        </m:ctrlPr>
                      </m:sSubPr>
                      <m:e>
                        <m:r>
                          <m:rPr>
                            <m:nor/>
                          </m:rPr>
                          <w:rPr>
                            <w:szCs w:val="16"/>
                          </w:rPr>
                          <m:t>t</m:t>
                        </m:r>
                      </m:e>
                      <m:sub>
                        <m:r>
                          <m:rPr>
                            <m:nor/>
                          </m:rPr>
                          <w:rPr>
                            <w:szCs w:val="16"/>
                          </w:rPr>
                          <m:t>recipe</m:t>
                        </m:r>
                      </m:sub>
                    </m:sSub>
                    <m:r>
                      <m:rPr>
                        <m:nor/>
                      </m:rPr>
                      <w:rPr>
                        <w:szCs w:val="16"/>
                      </w:rPr>
                      <m:t>/totalfa</m:t>
                    </m:r>
                    <m:sSub>
                      <m:sSubPr>
                        <m:ctrlPr>
                          <w:rPr>
                            <w:rFonts w:ascii="Cambria Math" w:hAnsi="Cambria Math"/>
                            <w:i/>
                            <w:szCs w:val="16"/>
                          </w:rPr>
                        </m:ctrlPr>
                      </m:sSubPr>
                      <m:e>
                        <m:r>
                          <m:rPr>
                            <m:nor/>
                          </m:rPr>
                          <w:rPr>
                            <w:szCs w:val="16"/>
                          </w:rPr>
                          <m:t>t</m:t>
                        </m:r>
                      </m:e>
                      <m:sub>
                        <m:r>
                          <m:rPr>
                            <m:nor/>
                          </m:rPr>
                          <w:rPr>
                            <w:szCs w:val="16"/>
                          </w:rPr>
                          <m:t>recipe</m:t>
                        </m:r>
                      </m:sub>
                    </m:sSub>
                    <m:r>
                      <m:rPr>
                        <m:nor/>
                      </m:rPr>
                      <w:rPr>
                        <w:szCs w:val="16"/>
                      </w:rPr>
                      <m:t>)</m:t>
                    </m:r>
                  </m:den>
                </m:f>
              </m:oMath>
            </m:oMathPara>
          </w:p>
        </w:tc>
        <w:tc>
          <w:tcPr>
            <w:tcW w:w="450" w:type="dxa"/>
            <w:vAlign w:val="center"/>
          </w:tcPr>
          <w:p w14:paraId="7178FD61" w14:textId="641807E7" w:rsidR="00FC7713" w:rsidRDefault="00FC7713" w:rsidP="00FC7713">
            <w:pPr>
              <w:pStyle w:val="Paragraph"/>
              <w:ind w:firstLine="0"/>
              <w:jc w:val="right"/>
            </w:pPr>
            <w:r w:rsidRPr="00F9087E">
              <w:rPr>
                <w:rFonts w:eastAsiaTheme="minorEastAsia"/>
              </w:rPr>
              <w:t>(4)</w:t>
            </w:r>
          </w:p>
        </w:tc>
      </w:tr>
    </w:tbl>
    <w:p w14:paraId="5806EEE3" w14:textId="1D3F8675" w:rsidR="003C7849" w:rsidRPr="00F9087E" w:rsidRDefault="003C7849" w:rsidP="00ED2FD8">
      <w:pPr>
        <w:pStyle w:val="Paragraph"/>
        <w:numPr>
          <w:ilvl w:val="0"/>
          <w:numId w:val="4"/>
        </w:numPr>
      </w:pPr>
      <w:r w:rsidRPr="00F9087E">
        <w:t>Carb Density Satisfaction</w:t>
      </w:r>
    </w:p>
    <w:p w14:paraId="484DF8E6" w14:textId="72527036" w:rsidR="00FC2F1E" w:rsidRDefault="00FC2F1E" w:rsidP="00FC2F1E">
      <w:pPr>
        <w:pStyle w:val="Paragraph"/>
        <w:ind w:left="360" w:firstLine="0"/>
      </w:pPr>
      <w:r w:rsidRPr="00F9087E">
        <w:t>The satisfaction of user towards the density of carbohydrates in a recipe.</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540"/>
        <w:gridCol w:w="450"/>
      </w:tblGrid>
      <w:tr w:rsidR="00195DFF" w14:paraId="4007710B" w14:textId="77777777" w:rsidTr="00E21904">
        <w:tc>
          <w:tcPr>
            <w:tcW w:w="8540" w:type="dxa"/>
            <w:vAlign w:val="center"/>
          </w:tcPr>
          <w:p w14:paraId="1F09F9DB" w14:textId="3312CB87" w:rsidR="00195DFF" w:rsidRPr="0020347C" w:rsidRDefault="0020347C" w:rsidP="00195DFF">
            <w:pPr>
              <w:pStyle w:val="Paragraph"/>
              <w:ind w:firstLine="0"/>
              <w:jc w:val="center"/>
            </w:pPr>
            <m:oMathPara>
              <m:oMath>
                <m:r>
                  <m:rPr>
                    <m:nor/>
                  </m:rPr>
                  <w:rPr>
                    <w:szCs w:val="16"/>
                  </w:rPr>
                  <m:t>Carb Density Satisfaction=</m:t>
                </m:r>
                <m:f>
                  <m:fPr>
                    <m:ctrlPr>
                      <w:rPr>
                        <w:rFonts w:ascii="Cambria Math" w:hAnsi="Cambria Math"/>
                        <w:i/>
                        <w:szCs w:val="16"/>
                      </w:rPr>
                    </m:ctrlPr>
                  </m:fPr>
                  <m:num>
                    <m:r>
                      <m:rPr>
                        <m:nor/>
                      </m:rPr>
                      <w:rPr>
                        <w:szCs w:val="16"/>
                      </w:rPr>
                      <m:t>ratin</m:t>
                    </m:r>
                    <m:sSub>
                      <m:sSubPr>
                        <m:ctrlPr>
                          <w:rPr>
                            <w:rFonts w:ascii="Cambria Math" w:hAnsi="Cambria Math"/>
                            <w:i/>
                            <w:szCs w:val="16"/>
                          </w:rPr>
                        </m:ctrlPr>
                      </m:sSubPr>
                      <m:e>
                        <m:r>
                          <m:rPr>
                            <m:nor/>
                          </m:rPr>
                          <w:rPr>
                            <w:szCs w:val="16"/>
                          </w:rPr>
                          <m:t>g</m:t>
                        </m:r>
                      </m:e>
                      <m:sub>
                        <m:r>
                          <m:rPr>
                            <m:nor/>
                          </m:rPr>
                          <w:rPr>
                            <w:szCs w:val="16"/>
                          </w:rPr>
                          <m:t>recipe</m:t>
                        </m:r>
                      </m:sub>
                    </m:sSub>
                  </m:num>
                  <m:den>
                    <m:r>
                      <m:rPr>
                        <m:nor/>
                      </m:rPr>
                      <w:rPr>
                        <w:szCs w:val="16"/>
                      </w:rPr>
                      <m:t>(carbohydrate</m:t>
                    </m:r>
                    <m:sSub>
                      <m:sSubPr>
                        <m:ctrlPr>
                          <w:rPr>
                            <w:rFonts w:ascii="Cambria Math" w:hAnsi="Cambria Math"/>
                            <w:i/>
                            <w:szCs w:val="16"/>
                          </w:rPr>
                        </m:ctrlPr>
                      </m:sSubPr>
                      <m:e>
                        <m:r>
                          <m:rPr>
                            <m:nor/>
                          </m:rPr>
                          <w:rPr>
                            <w:szCs w:val="16"/>
                          </w:rPr>
                          <m:t>s</m:t>
                        </m:r>
                      </m:e>
                      <m:sub>
                        <m:r>
                          <m:rPr>
                            <m:nor/>
                          </m:rPr>
                          <w:rPr>
                            <w:szCs w:val="16"/>
                          </w:rPr>
                          <m:t>recipe</m:t>
                        </m:r>
                      </m:sub>
                    </m:sSub>
                    <m:r>
                      <m:rPr>
                        <m:nor/>
                      </m:rPr>
                      <w:rPr>
                        <w:szCs w:val="16"/>
                      </w:rPr>
                      <m:t>/calorie</m:t>
                    </m:r>
                    <m:sSub>
                      <m:sSubPr>
                        <m:ctrlPr>
                          <w:rPr>
                            <w:rFonts w:ascii="Cambria Math" w:hAnsi="Cambria Math"/>
                            <w:i/>
                            <w:szCs w:val="16"/>
                          </w:rPr>
                        </m:ctrlPr>
                      </m:sSubPr>
                      <m:e>
                        <m:r>
                          <m:rPr>
                            <m:nor/>
                          </m:rPr>
                          <w:rPr>
                            <w:szCs w:val="16"/>
                          </w:rPr>
                          <m:t>s</m:t>
                        </m:r>
                      </m:e>
                      <m:sub>
                        <m:r>
                          <m:rPr>
                            <m:nor/>
                          </m:rPr>
                          <w:rPr>
                            <w:szCs w:val="16"/>
                          </w:rPr>
                          <m:t>recipe</m:t>
                        </m:r>
                      </m:sub>
                    </m:sSub>
                    <m:r>
                      <m:rPr>
                        <m:nor/>
                      </m:rPr>
                      <w:rPr>
                        <w:szCs w:val="16"/>
                      </w:rPr>
                      <m:t>)</m:t>
                    </m:r>
                  </m:den>
                </m:f>
              </m:oMath>
            </m:oMathPara>
          </w:p>
        </w:tc>
        <w:tc>
          <w:tcPr>
            <w:tcW w:w="450" w:type="dxa"/>
            <w:vAlign w:val="center"/>
          </w:tcPr>
          <w:p w14:paraId="5CC300ED" w14:textId="164DE754" w:rsidR="00195DFF" w:rsidRDefault="00195DFF" w:rsidP="00195DFF">
            <w:pPr>
              <w:pStyle w:val="Paragraph"/>
              <w:ind w:firstLine="0"/>
              <w:jc w:val="right"/>
            </w:pPr>
            <w:r w:rsidRPr="00F9087E">
              <w:rPr>
                <w:rFonts w:eastAsiaTheme="minorEastAsia"/>
              </w:rPr>
              <w:t>(5)</w:t>
            </w:r>
          </w:p>
        </w:tc>
      </w:tr>
    </w:tbl>
    <w:p w14:paraId="2C075B80" w14:textId="10EE66B1" w:rsidR="003C7849" w:rsidRPr="00F9087E" w:rsidRDefault="003C7849" w:rsidP="00ED2FD8">
      <w:pPr>
        <w:pStyle w:val="Paragraph"/>
        <w:numPr>
          <w:ilvl w:val="0"/>
          <w:numId w:val="4"/>
        </w:numPr>
      </w:pPr>
      <w:r w:rsidRPr="00F9087E">
        <w:t>Fat Density Satisfaction</w:t>
      </w:r>
    </w:p>
    <w:p w14:paraId="3402D072" w14:textId="6B037150" w:rsidR="00594FFA" w:rsidRDefault="00594FFA" w:rsidP="00594FFA">
      <w:pPr>
        <w:pStyle w:val="Paragraph"/>
        <w:ind w:left="360" w:firstLine="0"/>
      </w:pPr>
      <w:r w:rsidRPr="00F9087E">
        <w:t>The satisfaction of user towards the density of fat in a recipe.</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540"/>
        <w:gridCol w:w="450"/>
      </w:tblGrid>
      <w:tr w:rsidR="00DC44F7" w14:paraId="20FFC3E3" w14:textId="77777777" w:rsidTr="00E21904">
        <w:tc>
          <w:tcPr>
            <w:tcW w:w="8540" w:type="dxa"/>
            <w:vAlign w:val="center"/>
          </w:tcPr>
          <w:p w14:paraId="7281D7F9" w14:textId="2B9582E5" w:rsidR="00DC44F7" w:rsidRPr="00E80C84" w:rsidRDefault="00E80C84" w:rsidP="00DC44F7">
            <w:pPr>
              <w:pStyle w:val="Paragraph"/>
              <w:ind w:firstLine="0"/>
              <w:jc w:val="center"/>
            </w:pPr>
            <m:oMathPara>
              <m:oMath>
                <m:r>
                  <m:rPr>
                    <m:nor/>
                  </m:rPr>
                  <w:rPr>
                    <w:szCs w:val="16"/>
                  </w:rPr>
                  <m:t>Fat Density Satisfaction=</m:t>
                </m:r>
                <m:f>
                  <m:fPr>
                    <m:ctrlPr>
                      <w:rPr>
                        <w:rFonts w:ascii="Cambria Math" w:hAnsi="Cambria Math"/>
                        <w:i/>
                        <w:szCs w:val="16"/>
                      </w:rPr>
                    </m:ctrlPr>
                  </m:fPr>
                  <m:num>
                    <m:r>
                      <m:rPr>
                        <m:nor/>
                      </m:rPr>
                      <w:rPr>
                        <w:szCs w:val="16"/>
                      </w:rPr>
                      <m:t>ratin</m:t>
                    </m:r>
                    <m:sSub>
                      <m:sSubPr>
                        <m:ctrlPr>
                          <w:rPr>
                            <w:rFonts w:ascii="Cambria Math" w:hAnsi="Cambria Math"/>
                            <w:i/>
                            <w:szCs w:val="16"/>
                          </w:rPr>
                        </m:ctrlPr>
                      </m:sSubPr>
                      <m:e>
                        <m:r>
                          <m:rPr>
                            <m:nor/>
                          </m:rPr>
                          <w:rPr>
                            <w:szCs w:val="16"/>
                          </w:rPr>
                          <m:t>g</m:t>
                        </m:r>
                      </m:e>
                      <m:sub>
                        <m:r>
                          <m:rPr>
                            <m:nor/>
                          </m:rPr>
                          <w:rPr>
                            <w:szCs w:val="16"/>
                          </w:rPr>
                          <m:t>recipe</m:t>
                        </m:r>
                      </m:sub>
                    </m:sSub>
                  </m:num>
                  <m:den>
                    <m:r>
                      <m:rPr>
                        <m:nor/>
                      </m:rPr>
                      <w:rPr>
                        <w:szCs w:val="16"/>
                      </w:rPr>
                      <m:t>(total fa</m:t>
                    </m:r>
                    <m:sSub>
                      <m:sSubPr>
                        <m:ctrlPr>
                          <w:rPr>
                            <w:rFonts w:ascii="Cambria Math" w:hAnsi="Cambria Math"/>
                            <w:i/>
                            <w:szCs w:val="16"/>
                          </w:rPr>
                        </m:ctrlPr>
                      </m:sSubPr>
                      <m:e>
                        <m:r>
                          <m:rPr>
                            <m:nor/>
                          </m:rPr>
                          <w:rPr>
                            <w:szCs w:val="16"/>
                          </w:rPr>
                          <m:t>t</m:t>
                        </m:r>
                      </m:e>
                      <m:sub>
                        <m:r>
                          <m:rPr>
                            <m:nor/>
                          </m:rPr>
                          <w:rPr>
                            <w:szCs w:val="16"/>
                          </w:rPr>
                          <m:t>recipe</m:t>
                        </m:r>
                      </m:sub>
                    </m:sSub>
                    <m:r>
                      <m:rPr>
                        <m:nor/>
                      </m:rPr>
                      <w:rPr>
                        <w:szCs w:val="16"/>
                      </w:rPr>
                      <m:t>/calorie</m:t>
                    </m:r>
                    <m:sSub>
                      <m:sSubPr>
                        <m:ctrlPr>
                          <w:rPr>
                            <w:rFonts w:ascii="Cambria Math" w:hAnsi="Cambria Math"/>
                            <w:i/>
                            <w:szCs w:val="16"/>
                          </w:rPr>
                        </m:ctrlPr>
                      </m:sSubPr>
                      <m:e>
                        <m:r>
                          <m:rPr>
                            <m:nor/>
                          </m:rPr>
                          <w:rPr>
                            <w:szCs w:val="16"/>
                          </w:rPr>
                          <m:t>s</m:t>
                        </m:r>
                      </m:e>
                      <m:sub>
                        <m:r>
                          <m:rPr>
                            <m:nor/>
                          </m:rPr>
                          <w:rPr>
                            <w:szCs w:val="16"/>
                          </w:rPr>
                          <m:t>recipe</m:t>
                        </m:r>
                      </m:sub>
                    </m:sSub>
                    <m:r>
                      <m:rPr>
                        <m:nor/>
                      </m:rPr>
                      <w:rPr>
                        <w:szCs w:val="16"/>
                      </w:rPr>
                      <m:t>)</m:t>
                    </m:r>
                  </m:den>
                </m:f>
              </m:oMath>
            </m:oMathPara>
          </w:p>
        </w:tc>
        <w:tc>
          <w:tcPr>
            <w:tcW w:w="450" w:type="dxa"/>
            <w:vAlign w:val="center"/>
          </w:tcPr>
          <w:p w14:paraId="7A476BCE" w14:textId="0DBAD0CF" w:rsidR="00DC44F7" w:rsidRDefault="00DC44F7" w:rsidP="00DC44F7">
            <w:pPr>
              <w:pStyle w:val="Paragraph"/>
              <w:ind w:firstLine="0"/>
              <w:jc w:val="right"/>
            </w:pPr>
            <w:r w:rsidRPr="00F9087E">
              <w:rPr>
                <w:rFonts w:eastAsiaTheme="minorEastAsia"/>
              </w:rPr>
              <w:t>(6)</w:t>
            </w:r>
          </w:p>
        </w:tc>
      </w:tr>
    </w:tbl>
    <w:p w14:paraId="65E848D7" w14:textId="2F22A313" w:rsidR="006E2694" w:rsidRDefault="006E2694">
      <w:pPr>
        <w:rPr>
          <w:sz w:val="20"/>
        </w:rPr>
      </w:pPr>
    </w:p>
    <w:p w14:paraId="3CB34238" w14:textId="20AC5F63" w:rsidR="003C7849" w:rsidRPr="00F9087E" w:rsidRDefault="003C7849" w:rsidP="003C7849">
      <w:pPr>
        <w:pStyle w:val="Paragraph"/>
      </w:pPr>
      <w:r w:rsidRPr="00F9087E">
        <w:t xml:space="preserve">The correlation between </w:t>
      </w:r>
      <w:r w:rsidR="009630B3" w:rsidRPr="00F9087E">
        <w:t>derived</w:t>
      </w:r>
      <w:r w:rsidRPr="00F9087E">
        <w:t xml:space="preserve"> features and rating were analysed using correlation heatmap contained in Fig</w:t>
      </w:r>
      <w:r w:rsidR="00E737D9">
        <w:t>ure</w:t>
      </w:r>
      <w:r w:rsidRPr="00F9087E">
        <w:t xml:space="preserve"> </w:t>
      </w:r>
      <w:r w:rsidR="001E38B9">
        <w:t>4</w:t>
      </w:r>
      <w:r w:rsidRPr="00F9087E">
        <w:t>.</w:t>
      </w:r>
    </w:p>
    <w:tbl>
      <w:tblPr>
        <w:tblStyle w:val="TableGrid"/>
        <w:tblW w:w="0" w:type="auto"/>
        <w:tblLook w:val="04A0" w:firstRow="1" w:lastRow="0" w:firstColumn="1" w:lastColumn="0" w:noHBand="0" w:noVBand="1"/>
      </w:tblPr>
      <w:tblGrid>
        <w:gridCol w:w="9350"/>
      </w:tblGrid>
      <w:tr w:rsidR="003C7849" w:rsidRPr="00F9087E" w14:paraId="53F19D5A" w14:textId="77777777" w:rsidTr="00B75424">
        <w:tc>
          <w:tcPr>
            <w:tcW w:w="9350" w:type="dxa"/>
            <w:tcBorders>
              <w:top w:val="nil"/>
              <w:left w:val="nil"/>
              <w:bottom w:val="nil"/>
              <w:right w:val="nil"/>
            </w:tcBorders>
          </w:tcPr>
          <w:p w14:paraId="440020A8" w14:textId="77777777" w:rsidR="003C7849" w:rsidRPr="00F9087E" w:rsidRDefault="003C7849" w:rsidP="00B75424">
            <w:pPr>
              <w:pStyle w:val="Paragraph"/>
              <w:ind w:firstLine="0"/>
              <w:jc w:val="center"/>
            </w:pPr>
            <w:r w:rsidRPr="00F9087E">
              <w:rPr>
                <w:noProof/>
              </w:rPr>
              <w:lastRenderedPageBreak/>
              <w:drawing>
                <wp:inline distT="0" distB="0" distL="0" distR="0" wp14:anchorId="1F34EC5B" wp14:editId="175860CC">
                  <wp:extent cx="3269440" cy="2013045"/>
                  <wp:effectExtent l="0" t="0" r="7620" b="6350"/>
                  <wp:docPr id="2017586830" name="Picture 1"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586830" name="Picture 1" descr="A screenshot of a graph&#10;&#10;Description automatically generated"/>
                          <pic:cNvPicPr/>
                        </pic:nvPicPr>
                        <pic:blipFill>
                          <a:blip r:embed="rId20"/>
                          <a:stretch>
                            <a:fillRect/>
                          </a:stretch>
                        </pic:blipFill>
                        <pic:spPr>
                          <a:xfrm>
                            <a:off x="0" y="0"/>
                            <a:ext cx="3310446" cy="2038293"/>
                          </a:xfrm>
                          <a:prstGeom prst="rect">
                            <a:avLst/>
                          </a:prstGeom>
                        </pic:spPr>
                      </pic:pic>
                    </a:graphicData>
                  </a:graphic>
                </wp:inline>
              </w:drawing>
            </w:r>
          </w:p>
        </w:tc>
      </w:tr>
    </w:tbl>
    <w:p w14:paraId="7CC1EFE1" w14:textId="486E6C9E" w:rsidR="008A4D02" w:rsidRPr="00F9087E" w:rsidRDefault="001E38B9" w:rsidP="001E38B9">
      <w:pPr>
        <w:pStyle w:val="Caption"/>
      </w:pPr>
      <w:r>
        <w:t xml:space="preserve">FIGURE </w:t>
      </w:r>
      <w:r>
        <w:fldChar w:fldCharType="begin"/>
      </w:r>
      <w:r>
        <w:instrText xml:space="preserve"> SEQ FIGURE \* ARABIC </w:instrText>
      </w:r>
      <w:r>
        <w:fldChar w:fldCharType="separate"/>
      </w:r>
      <w:r w:rsidR="004A421F">
        <w:rPr>
          <w:noProof/>
        </w:rPr>
        <w:t>4</w:t>
      </w:r>
      <w:r>
        <w:fldChar w:fldCharType="end"/>
      </w:r>
      <w:r w:rsidRPr="00F9087E">
        <w:t xml:space="preserve">. </w:t>
      </w:r>
      <w:r w:rsidRPr="00F9087E">
        <w:rPr>
          <w:b w:val="0"/>
          <w:bCs/>
        </w:rPr>
        <w:t xml:space="preserve">Correlation heatmap of </w:t>
      </w:r>
      <w:r>
        <w:rPr>
          <w:b w:val="0"/>
          <w:bCs/>
        </w:rPr>
        <w:t>derived</w:t>
      </w:r>
      <w:r w:rsidRPr="00F9087E">
        <w:rPr>
          <w:b w:val="0"/>
          <w:bCs/>
        </w:rPr>
        <w:t xml:space="preserve"> numerical features</w:t>
      </w:r>
      <w:r>
        <w:rPr>
          <w:b w:val="0"/>
          <w:bCs/>
        </w:rPr>
        <w:t xml:space="preserve"> with rating</w:t>
      </w:r>
    </w:p>
    <w:p w14:paraId="6D8B0A7C" w14:textId="5F4DDC15" w:rsidR="00295D77" w:rsidRPr="00F75B47" w:rsidRDefault="003C7849" w:rsidP="00F75B47">
      <w:pPr>
        <w:pStyle w:val="Paragraph"/>
      </w:pPr>
      <w:r w:rsidRPr="00F9087E">
        <w:t xml:space="preserve">All </w:t>
      </w:r>
      <w:r w:rsidR="009512DD" w:rsidRPr="00F9087E">
        <w:t>derived</w:t>
      </w:r>
      <w:r w:rsidRPr="00F9087E">
        <w:t xml:space="preserve"> features have strong correlation with rating. There are strong correlations between </w:t>
      </w:r>
      <w:r w:rsidR="009512DD" w:rsidRPr="00F9087E">
        <w:t>derived</w:t>
      </w:r>
      <w:r w:rsidRPr="00F9087E">
        <w:t xml:space="preserve"> features due to the similarity in their derived features. This indicates the </w:t>
      </w:r>
      <w:r w:rsidR="009512DD" w:rsidRPr="00F9087E">
        <w:t>derived</w:t>
      </w:r>
      <w:r w:rsidRPr="00F9087E">
        <w:t xml:space="preserve"> features strongly captured food preferences. However, most correlation between the </w:t>
      </w:r>
      <w:r w:rsidR="009A3DF6" w:rsidRPr="00F9087E">
        <w:t>derived</w:t>
      </w:r>
      <w:r w:rsidRPr="00F9087E">
        <w:t xml:space="preserve"> features are weaker than their correlation to rating.</w:t>
      </w:r>
      <w:r w:rsidR="00992C81" w:rsidRPr="00F9087E">
        <w:t xml:space="preserve"> Although there were 13 </w:t>
      </w:r>
      <w:r w:rsidR="005D574B" w:rsidRPr="00F9087E">
        <w:t>numerical</w:t>
      </w:r>
      <w:r w:rsidR="00992C81" w:rsidRPr="00F9087E">
        <w:t xml:space="preserve"> features, the six </w:t>
      </w:r>
      <w:r w:rsidR="005D574B" w:rsidRPr="00F9087E">
        <w:t>derived</w:t>
      </w:r>
      <w:r w:rsidR="00992C81" w:rsidRPr="00F9087E">
        <w:t xml:space="preserve"> features will</w:t>
      </w:r>
      <w:r w:rsidR="00992C81">
        <w:t xml:space="preserve"> be used for model </w:t>
      </w:r>
      <w:r w:rsidR="005D574B">
        <w:t>evaluation</w:t>
      </w:r>
      <w:r w:rsidR="00857BB3">
        <w:t xml:space="preserve">. This is because the 13 </w:t>
      </w:r>
      <w:r w:rsidR="008B296C">
        <w:t>numerical</w:t>
      </w:r>
      <w:r w:rsidR="00857BB3">
        <w:t xml:space="preserve"> features have </w:t>
      </w:r>
      <w:r w:rsidR="004B703C">
        <w:t>weak</w:t>
      </w:r>
      <w:r w:rsidR="00857BB3">
        <w:t xml:space="preserve"> </w:t>
      </w:r>
      <w:r w:rsidR="00E60C1C">
        <w:t>correlation with rating.</w:t>
      </w:r>
    </w:p>
    <w:p w14:paraId="3C6951AE" w14:textId="2061D8A8" w:rsidR="00E37EB8" w:rsidRDefault="00E37EB8" w:rsidP="006E4BD8">
      <w:pPr>
        <w:pStyle w:val="Heading1"/>
      </w:pPr>
      <w:r w:rsidRPr="006E4BD8">
        <w:rPr>
          <w:lang w:val="en-US"/>
        </w:rPr>
        <w:t>RESULTS AND DISUCSSION</w:t>
      </w:r>
    </w:p>
    <w:p w14:paraId="175A5147" w14:textId="40273D59" w:rsidR="005067C0" w:rsidRDefault="005067C0" w:rsidP="006E4BD8">
      <w:pPr>
        <w:pStyle w:val="Heading2"/>
      </w:pPr>
      <w:r w:rsidRPr="006E4BD8">
        <w:rPr>
          <w:lang w:val="en-US"/>
        </w:rPr>
        <w:t>Model Evaluation</w:t>
      </w:r>
    </w:p>
    <w:p w14:paraId="4B105F65" w14:textId="7826A9AA" w:rsidR="00582D87" w:rsidRPr="00B7027D" w:rsidRDefault="009F52FC" w:rsidP="00B162AB">
      <w:pPr>
        <w:pStyle w:val="Paragraph"/>
        <w:rPr>
          <w:color w:val="000000" w:themeColor="text1"/>
        </w:rPr>
      </w:pPr>
      <w:r>
        <w:t>Although there are</w:t>
      </w:r>
      <w:r w:rsidR="00DA2201">
        <w:t xml:space="preserve"> 49 features</w:t>
      </w:r>
      <w:r w:rsidR="00617B75">
        <w:t xml:space="preserve"> in the dataset, </w:t>
      </w:r>
      <w:r w:rsidR="00B86C75">
        <w:t xml:space="preserve">eight features were used for model training. </w:t>
      </w:r>
      <w:r w:rsidR="009E7823">
        <w:t xml:space="preserve">These features were </w:t>
      </w:r>
      <w:r w:rsidR="00617B75">
        <w:t xml:space="preserve">six </w:t>
      </w:r>
      <w:r w:rsidR="00063A55">
        <w:t>derived</w:t>
      </w:r>
      <w:r w:rsidR="00582D87">
        <w:t xml:space="preserve"> features along with ingredients and cooking steps</w:t>
      </w:r>
      <w:r w:rsidR="00DC32DB">
        <w:t xml:space="preserve">. </w:t>
      </w:r>
      <w:r w:rsidR="005E0907" w:rsidRPr="005E0907">
        <w:t>Synthetic Minority Over-sampling Technique (SMOTE) was used to balance classes of rating for training set and testing set.</w:t>
      </w:r>
      <w:r w:rsidR="001B3917" w:rsidRPr="001B3917">
        <w:t xml:space="preserve"> All numerical features were normalized for model training.</w:t>
      </w:r>
      <w:r w:rsidR="006C19A5">
        <w:t xml:space="preserve"> A</w:t>
      </w:r>
      <w:r w:rsidR="001B3917" w:rsidRPr="001B3917">
        <w:t>ll text features undergo stop words removal and lemmatization for model training.</w:t>
      </w:r>
      <w:r w:rsidR="00E329BD">
        <w:t xml:space="preserve"> Text features were also vectorized using </w:t>
      </w:r>
      <w:r w:rsidR="00C934C3" w:rsidRPr="00C934C3">
        <w:t>Bidirectional Encoder Representations from Transformers</w:t>
      </w:r>
      <w:r w:rsidR="00C934C3">
        <w:t xml:space="preserve"> (</w:t>
      </w:r>
      <w:r w:rsidR="00E329BD">
        <w:t>BERT</w:t>
      </w:r>
      <w:r w:rsidR="00C934C3">
        <w:t>)</w:t>
      </w:r>
      <w:r w:rsidR="00EB20CC">
        <w:t xml:space="preserve">. </w:t>
      </w:r>
      <w:r w:rsidR="004E358D">
        <w:t>Singular Value Decomposition</w:t>
      </w:r>
      <w:r w:rsidR="009E54AB">
        <w:t xml:space="preserve"> (SVD)</w:t>
      </w:r>
      <w:r w:rsidR="004E358D">
        <w:t xml:space="preserve"> was used to reduce the number of dimensions generated by BERT</w:t>
      </w:r>
      <w:r w:rsidR="001F6F41">
        <w:t xml:space="preserve"> with </w:t>
      </w:r>
      <w:r w:rsidR="00ED6551">
        <w:t>cumulative explained variance of 0.9.</w:t>
      </w:r>
      <w:r w:rsidR="00390AB3">
        <w:t xml:space="preserve"> </w:t>
      </w:r>
      <w:r w:rsidR="00ED6551">
        <w:t xml:space="preserve">This </w:t>
      </w:r>
      <w:r w:rsidR="00390AB3">
        <w:t>ensure</w:t>
      </w:r>
      <w:r w:rsidR="00ED6551">
        <w:t>s</w:t>
      </w:r>
      <w:r w:rsidR="00390AB3">
        <w:t xml:space="preserve"> the</w:t>
      </w:r>
      <w:r w:rsidR="00C717ED">
        <w:t xml:space="preserve"> number of SVD components capture 90% of textual information.</w:t>
      </w:r>
      <w:r w:rsidR="007A02FA">
        <w:t xml:space="preserve"> </w:t>
      </w:r>
      <w:r w:rsidR="00E154DD">
        <w:t>The</w:t>
      </w:r>
      <w:r w:rsidR="007A02FA">
        <w:t xml:space="preserve"> 768</w:t>
      </w:r>
      <w:r w:rsidR="00114B3C">
        <w:t xml:space="preserve"> dimensions </w:t>
      </w:r>
      <w:r w:rsidR="00E154DD">
        <w:t xml:space="preserve">generated by BERT was reduced </w:t>
      </w:r>
      <w:r w:rsidR="00114B3C">
        <w:t xml:space="preserve">to </w:t>
      </w:r>
      <w:r w:rsidR="0090538E">
        <w:t>182 dimensions.</w:t>
      </w:r>
      <w:r w:rsidR="00916A19">
        <w:t xml:space="preserve"> </w:t>
      </w:r>
      <w:r w:rsidR="00644855">
        <w:t xml:space="preserve">Numerical features were then concatenated with </w:t>
      </w:r>
      <w:r w:rsidR="00C42C62">
        <w:t xml:space="preserve">BERT word embeddings </w:t>
      </w:r>
      <w:r w:rsidR="007026C2">
        <w:t>for model training</w:t>
      </w:r>
      <w:r w:rsidR="00F223D1">
        <w:t>.</w:t>
      </w:r>
    </w:p>
    <w:p w14:paraId="53A81E3E" w14:textId="43591B63" w:rsidR="0084599E" w:rsidRDefault="00582576" w:rsidP="00B162AB">
      <w:pPr>
        <w:pStyle w:val="Paragraph"/>
      </w:pPr>
      <w:r>
        <w:t xml:space="preserve">The training set was split into 80% for training and 20% for validation </w:t>
      </w:r>
      <w:r w:rsidR="00C301CA">
        <w:t xml:space="preserve">while 20% of testing set </w:t>
      </w:r>
      <w:r w:rsidR="00360BB7">
        <w:t>was used for testing.</w:t>
      </w:r>
      <w:r w:rsidR="002F1F2D">
        <w:t xml:space="preserve"> </w:t>
      </w:r>
      <w:r w:rsidR="00AD362A">
        <w:t>Take note that both training set and testing set contains the same number of rows.</w:t>
      </w:r>
      <w:r w:rsidR="00C53831">
        <w:t xml:space="preserve"> </w:t>
      </w:r>
      <w:r w:rsidR="00E50A87">
        <w:t>Since there is</w:t>
      </w:r>
      <w:r w:rsidR="00D13DCE">
        <w:t xml:space="preserve"> </w:t>
      </w:r>
      <w:r w:rsidR="009E184A">
        <w:t xml:space="preserve">multicollinearity </w:t>
      </w:r>
      <w:r w:rsidR="009235A1">
        <w:t xml:space="preserve">in the training set, </w:t>
      </w:r>
      <w:r w:rsidR="002261BD">
        <w:t>tree-based algo</w:t>
      </w:r>
      <w:r w:rsidR="0026540E">
        <w:t xml:space="preserve">rithms were chosen for training </w:t>
      </w:r>
      <w:r w:rsidR="00EB066D">
        <w:t xml:space="preserve">due to their </w:t>
      </w:r>
      <w:r w:rsidR="00194EF6">
        <w:t>robust</w:t>
      </w:r>
      <w:r w:rsidR="00EB066D">
        <w:t>ness</w:t>
      </w:r>
      <w:r w:rsidR="00194EF6">
        <w:t xml:space="preserve"> against multicollinearity</w:t>
      </w:r>
      <w:r w:rsidR="00702AAE">
        <w:t xml:space="preserve"> [20]</w:t>
      </w:r>
      <w:r w:rsidR="00194EF6">
        <w:t>.</w:t>
      </w:r>
      <w:r w:rsidR="00660C25">
        <w:t xml:space="preserve"> </w:t>
      </w:r>
      <w:r w:rsidR="00585556">
        <w:t xml:space="preserve">The evaluation results </w:t>
      </w:r>
      <w:r w:rsidR="0057743B">
        <w:t>on the</w:t>
      </w:r>
      <w:r w:rsidR="008A31DB">
        <w:t xml:space="preserve"> tree-based algorithms </w:t>
      </w:r>
      <w:r w:rsidR="00585556">
        <w:t>can be seen in Ta</w:t>
      </w:r>
      <w:r w:rsidR="008E31F9">
        <w:t>ble</w:t>
      </w:r>
      <w:r w:rsidR="0057743B">
        <w:t xml:space="preserve"> 1.</w:t>
      </w:r>
    </w:p>
    <w:p w14:paraId="3AF14AE9" w14:textId="77777777" w:rsidR="00F72827" w:rsidRDefault="00F72827" w:rsidP="00FE1EA7">
      <w:pPr>
        <w:pStyle w:val="AuthorEmail"/>
        <w:jc w:val="left"/>
      </w:pPr>
    </w:p>
    <w:p w14:paraId="5FB3D201" w14:textId="49010B50" w:rsidR="00E63A87" w:rsidRDefault="00E63A87" w:rsidP="00F75B47">
      <w:pPr>
        <w:pStyle w:val="Caption"/>
        <w:spacing w:before="120" w:after="0"/>
        <w:rPr>
          <w:b w:val="0"/>
          <w:bCs/>
        </w:rPr>
      </w:pPr>
      <w:r>
        <w:t xml:space="preserve">TABLE </w:t>
      </w:r>
      <w:r>
        <w:fldChar w:fldCharType="begin"/>
      </w:r>
      <w:r w:rsidRPr="00936062">
        <w:instrText xml:space="preserve"> SEQ TABLE \* ARABIC </w:instrText>
      </w:r>
      <w:r>
        <w:fldChar w:fldCharType="separate"/>
      </w:r>
      <w:r w:rsidR="004A421F">
        <w:rPr>
          <w:noProof/>
        </w:rPr>
        <w:t>1</w:t>
      </w:r>
      <w:r>
        <w:fldChar w:fldCharType="end"/>
      </w:r>
      <w:r w:rsidR="0034119E">
        <w:t>.</w:t>
      </w:r>
      <w:r w:rsidR="0034119E">
        <w:rPr>
          <w:b w:val="0"/>
          <w:bCs/>
        </w:rPr>
        <w:t xml:space="preserve"> </w:t>
      </w:r>
      <w:r w:rsidR="009973F4">
        <w:rPr>
          <w:b w:val="0"/>
          <w:bCs/>
        </w:rPr>
        <w:t xml:space="preserve">Evaluation </w:t>
      </w:r>
      <w:r w:rsidR="00C50A3E">
        <w:rPr>
          <w:b w:val="0"/>
          <w:bCs/>
        </w:rPr>
        <w:t>R</w:t>
      </w:r>
      <w:r w:rsidR="009973F4">
        <w:rPr>
          <w:b w:val="0"/>
          <w:bCs/>
        </w:rPr>
        <w:t>esults</w:t>
      </w:r>
      <w:r w:rsidR="001C65D4">
        <w:rPr>
          <w:b w:val="0"/>
          <w:bCs/>
        </w:rPr>
        <w:t xml:space="preserve"> of </w:t>
      </w:r>
      <w:r w:rsidR="00C50A3E">
        <w:rPr>
          <w:b w:val="0"/>
          <w:bCs/>
        </w:rPr>
        <w:t>T</w:t>
      </w:r>
      <w:r w:rsidR="001C65D4">
        <w:rPr>
          <w:b w:val="0"/>
          <w:bCs/>
        </w:rPr>
        <w:t xml:space="preserve">ree-based </w:t>
      </w:r>
      <w:r w:rsidR="00C50A3E">
        <w:rPr>
          <w:b w:val="0"/>
          <w:bCs/>
        </w:rPr>
        <w:t>A</w:t>
      </w:r>
      <w:r w:rsidR="001C65D4">
        <w:rPr>
          <w:b w:val="0"/>
          <w:bCs/>
        </w:rPr>
        <w:t xml:space="preserve">lgorithms in </w:t>
      </w:r>
      <w:r w:rsidR="00C50A3E">
        <w:rPr>
          <w:b w:val="0"/>
          <w:bCs/>
        </w:rPr>
        <w:t>V</w:t>
      </w:r>
      <w:r w:rsidR="001C65D4">
        <w:rPr>
          <w:b w:val="0"/>
          <w:bCs/>
        </w:rPr>
        <w:t xml:space="preserve">alidation </w:t>
      </w:r>
      <w:r w:rsidR="00C50A3E">
        <w:rPr>
          <w:b w:val="0"/>
          <w:bCs/>
        </w:rPr>
        <w:t>S</w:t>
      </w:r>
      <w:r w:rsidR="001C65D4">
        <w:rPr>
          <w:b w:val="0"/>
          <w:bCs/>
        </w:rPr>
        <w:t>et</w:t>
      </w:r>
    </w:p>
    <w:tbl>
      <w:tblPr>
        <w:tblStyle w:val="PlainTable2"/>
        <w:tblW w:w="9360" w:type="dxa"/>
        <w:jc w:val="center"/>
        <w:tblBorders>
          <w:top w:val="none" w:sz="0" w:space="0" w:color="auto"/>
          <w:bottom w:val="none" w:sz="0" w:space="0" w:color="auto"/>
        </w:tblBorders>
        <w:tblCellMar>
          <w:left w:w="57" w:type="dxa"/>
          <w:right w:w="57" w:type="dxa"/>
        </w:tblCellMar>
        <w:tblLook w:val="04A0" w:firstRow="1" w:lastRow="0" w:firstColumn="1" w:lastColumn="0" w:noHBand="0" w:noVBand="1"/>
      </w:tblPr>
      <w:tblGrid>
        <w:gridCol w:w="2647"/>
        <w:gridCol w:w="944"/>
        <w:gridCol w:w="925"/>
        <w:gridCol w:w="663"/>
        <w:gridCol w:w="775"/>
        <w:gridCol w:w="142"/>
        <w:gridCol w:w="1068"/>
        <w:gridCol w:w="903"/>
        <w:gridCol w:w="662"/>
        <w:gridCol w:w="631"/>
      </w:tblGrid>
      <w:tr w:rsidR="00F877D1" w:rsidRPr="0015719D" w14:paraId="187FD0BC" w14:textId="77777777" w:rsidTr="00B437DA">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47" w:type="dxa"/>
            <w:tcBorders>
              <w:top w:val="single" w:sz="4" w:space="0" w:color="auto"/>
              <w:bottom w:val="single" w:sz="4" w:space="0" w:color="auto"/>
            </w:tcBorders>
            <w:vAlign w:val="center"/>
          </w:tcPr>
          <w:p w14:paraId="4A098D96" w14:textId="77777777" w:rsidR="00F877D1" w:rsidRPr="0015719D" w:rsidRDefault="00F877D1" w:rsidP="00B437DA">
            <w:pPr>
              <w:jc w:val="center"/>
              <w:rPr>
                <w:b w:val="0"/>
                <w:bCs w:val="0"/>
                <w:sz w:val="20"/>
              </w:rPr>
            </w:pPr>
          </w:p>
        </w:tc>
        <w:tc>
          <w:tcPr>
            <w:tcW w:w="3307" w:type="dxa"/>
            <w:gridSpan w:val="4"/>
            <w:tcBorders>
              <w:top w:val="single" w:sz="4" w:space="0" w:color="auto"/>
              <w:bottom w:val="single" w:sz="4" w:space="0" w:color="auto"/>
            </w:tcBorders>
            <w:vAlign w:val="center"/>
          </w:tcPr>
          <w:p w14:paraId="6B89A2FC" w14:textId="77777777" w:rsidR="00F877D1" w:rsidRPr="0015719D" w:rsidRDefault="00F877D1" w:rsidP="00B437DA">
            <w:pPr>
              <w:jc w:val="center"/>
              <w:cnfStyle w:val="100000000000" w:firstRow="1" w:lastRow="0" w:firstColumn="0" w:lastColumn="0" w:oddVBand="0" w:evenVBand="0" w:oddHBand="0" w:evenHBand="0" w:firstRowFirstColumn="0" w:firstRowLastColumn="0" w:lastRowFirstColumn="0" w:lastRowLastColumn="0"/>
              <w:rPr>
                <w:sz w:val="20"/>
              </w:rPr>
            </w:pPr>
            <w:r w:rsidRPr="0015719D">
              <w:rPr>
                <w:sz w:val="20"/>
              </w:rPr>
              <w:t>Validation Set</w:t>
            </w:r>
          </w:p>
        </w:tc>
        <w:tc>
          <w:tcPr>
            <w:tcW w:w="142" w:type="dxa"/>
            <w:tcBorders>
              <w:top w:val="single" w:sz="4" w:space="0" w:color="auto"/>
              <w:bottom w:val="single" w:sz="4" w:space="0" w:color="auto"/>
            </w:tcBorders>
          </w:tcPr>
          <w:p w14:paraId="1A3E822E" w14:textId="77777777" w:rsidR="00F877D1" w:rsidRPr="0015719D" w:rsidRDefault="00F877D1" w:rsidP="00B437DA">
            <w:pPr>
              <w:jc w:val="center"/>
              <w:cnfStyle w:val="100000000000" w:firstRow="1" w:lastRow="0" w:firstColumn="0" w:lastColumn="0" w:oddVBand="0" w:evenVBand="0" w:oddHBand="0" w:evenHBand="0" w:firstRowFirstColumn="0" w:firstRowLastColumn="0" w:lastRowFirstColumn="0" w:lastRowLastColumn="0"/>
              <w:rPr>
                <w:sz w:val="20"/>
              </w:rPr>
            </w:pPr>
          </w:p>
        </w:tc>
        <w:tc>
          <w:tcPr>
            <w:tcW w:w="3264" w:type="dxa"/>
            <w:gridSpan w:val="4"/>
            <w:tcBorders>
              <w:top w:val="single" w:sz="4" w:space="0" w:color="auto"/>
              <w:left w:val="nil"/>
              <w:bottom w:val="single" w:sz="4" w:space="0" w:color="auto"/>
            </w:tcBorders>
            <w:vAlign w:val="center"/>
          </w:tcPr>
          <w:p w14:paraId="6B14D016" w14:textId="77777777" w:rsidR="00F877D1" w:rsidRPr="0015719D" w:rsidRDefault="00F877D1" w:rsidP="00B437DA">
            <w:pPr>
              <w:jc w:val="center"/>
              <w:cnfStyle w:val="100000000000" w:firstRow="1" w:lastRow="0" w:firstColumn="0" w:lastColumn="0" w:oddVBand="0" w:evenVBand="0" w:oddHBand="0" w:evenHBand="0" w:firstRowFirstColumn="0" w:firstRowLastColumn="0" w:lastRowFirstColumn="0" w:lastRowLastColumn="0"/>
              <w:rPr>
                <w:sz w:val="20"/>
              </w:rPr>
            </w:pPr>
            <w:r w:rsidRPr="0015719D">
              <w:rPr>
                <w:sz w:val="20"/>
              </w:rPr>
              <w:t>Testing Set</w:t>
            </w:r>
          </w:p>
        </w:tc>
      </w:tr>
      <w:tr w:rsidR="00F877D1" w:rsidRPr="0015719D" w14:paraId="30C04F03" w14:textId="77777777" w:rsidTr="00B437D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47" w:type="dxa"/>
            <w:tcBorders>
              <w:top w:val="single" w:sz="4" w:space="0" w:color="auto"/>
              <w:bottom w:val="single" w:sz="4" w:space="0" w:color="auto"/>
            </w:tcBorders>
            <w:vAlign w:val="center"/>
          </w:tcPr>
          <w:p w14:paraId="7A776FC5" w14:textId="77777777" w:rsidR="00F877D1" w:rsidRPr="0015719D" w:rsidRDefault="00F877D1" w:rsidP="00B437DA">
            <w:pPr>
              <w:jc w:val="center"/>
              <w:rPr>
                <w:sz w:val="20"/>
              </w:rPr>
            </w:pPr>
            <w:r w:rsidRPr="0015719D">
              <w:rPr>
                <w:sz w:val="20"/>
              </w:rPr>
              <w:t>Algorithm</w:t>
            </w:r>
          </w:p>
        </w:tc>
        <w:tc>
          <w:tcPr>
            <w:tcW w:w="944" w:type="dxa"/>
            <w:tcBorders>
              <w:top w:val="single" w:sz="4" w:space="0" w:color="auto"/>
              <w:bottom w:val="single" w:sz="4" w:space="0" w:color="auto"/>
            </w:tcBorders>
            <w:vAlign w:val="center"/>
          </w:tcPr>
          <w:p w14:paraId="5307D09A"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b/>
                <w:bCs/>
                <w:sz w:val="20"/>
              </w:rPr>
            </w:pPr>
            <w:r w:rsidRPr="0015719D">
              <w:rPr>
                <w:b/>
                <w:bCs/>
                <w:sz w:val="20"/>
              </w:rPr>
              <w:t>Accuracy</w:t>
            </w:r>
          </w:p>
        </w:tc>
        <w:tc>
          <w:tcPr>
            <w:tcW w:w="925" w:type="dxa"/>
            <w:tcBorders>
              <w:top w:val="single" w:sz="4" w:space="0" w:color="auto"/>
              <w:bottom w:val="single" w:sz="4" w:space="0" w:color="auto"/>
            </w:tcBorders>
            <w:vAlign w:val="center"/>
          </w:tcPr>
          <w:p w14:paraId="6DDA7D7B"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b/>
                <w:bCs/>
                <w:sz w:val="20"/>
              </w:rPr>
            </w:pPr>
            <w:r w:rsidRPr="0015719D">
              <w:rPr>
                <w:b/>
                <w:bCs/>
                <w:sz w:val="20"/>
              </w:rPr>
              <w:t>Precision</w:t>
            </w:r>
          </w:p>
        </w:tc>
        <w:tc>
          <w:tcPr>
            <w:tcW w:w="663" w:type="dxa"/>
            <w:tcBorders>
              <w:top w:val="single" w:sz="4" w:space="0" w:color="auto"/>
              <w:bottom w:val="single" w:sz="4" w:space="0" w:color="auto"/>
            </w:tcBorders>
            <w:vAlign w:val="center"/>
          </w:tcPr>
          <w:p w14:paraId="720CDA35"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b/>
                <w:bCs/>
                <w:sz w:val="20"/>
              </w:rPr>
            </w:pPr>
            <w:r w:rsidRPr="0015719D">
              <w:rPr>
                <w:b/>
                <w:bCs/>
                <w:sz w:val="20"/>
              </w:rPr>
              <w:t>Recall</w:t>
            </w:r>
          </w:p>
        </w:tc>
        <w:tc>
          <w:tcPr>
            <w:tcW w:w="775" w:type="dxa"/>
            <w:tcBorders>
              <w:top w:val="single" w:sz="4" w:space="0" w:color="auto"/>
              <w:bottom w:val="single" w:sz="4" w:space="0" w:color="auto"/>
            </w:tcBorders>
            <w:vAlign w:val="center"/>
          </w:tcPr>
          <w:p w14:paraId="721C0D46"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b/>
                <w:bCs/>
                <w:sz w:val="20"/>
              </w:rPr>
            </w:pPr>
            <w:r w:rsidRPr="0015719D">
              <w:rPr>
                <w:b/>
                <w:bCs/>
                <w:sz w:val="20"/>
              </w:rPr>
              <w:t>F1-Score</w:t>
            </w:r>
          </w:p>
        </w:tc>
        <w:tc>
          <w:tcPr>
            <w:tcW w:w="142" w:type="dxa"/>
            <w:tcBorders>
              <w:top w:val="single" w:sz="4" w:space="0" w:color="auto"/>
              <w:bottom w:val="single" w:sz="4" w:space="0" w:color="auto"/>
            </w:tcBorders>
          </w:tcPr>
          <w:p w14:paraId="39363788"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b/>
                <w:bCs/>
                <w:sz w:val="20"/>
              </w:rPr>
            </w:pPr>
          </w:p>
        </w:tc>
        <w:tc>
          <w:tcPr>
            <w:tcW w:w="1068" w:type="dxa"/>
            <w:tcBorders>
              <w:top w:val="single" w:sz="4" w:space="0" w:color="auto"/>
              <w:left w:val="nil"/>
              <w:bottom w:val="single" w:sz="4" w:space="0" w:color="auto"/>
            </w:tcBorders>
            <w:vAlign w:val="center"/>
          </w:tcPr>
          <w:p w14:paraId="6FFD350B"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b/>
                <w:bCs/>
                <w:sz w:val="20"/>
              </w:rPr>
            </w:pPr>
            <w:r w:rsidRPr="0015719D">
              <w:rPr>
                <w:b/>
                <w:bCs/>
                <w:sz w:val="20"/>
              </w:rPr>
              <w:t>Accuracy</w:t>
            </w:r>
          </w:p>
        </w:tc>
        <w:tc>
          <w:tcPr>
            <w:tcW w:w="903" w:type="dxa"/>
            <w:tcBorders>
              <w:top w:val="single" w:sz="4" w:space="0" w:color="auto"/>
              <w:bottom w:val="single" w:sz="4" w:space="0" w:color="auto"/>
            </w:tcBorders>
            <w:vAlign w:val="center"/>
          </w:tcPr>
          <w:p w14:paraId="5FE8E2A0"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b/>
                <w:bCs/>
                <w:sz w:val="20"/>
              </w:rPr>
            </w:pPr>
            <w:r w:rsidRPr="0015719D">
              <w:rPr>
                <w:b/>
                <w:bCs/>
                <w:sz w:val="20"/>
              </w:rPr>
              <w:t>Precision</w:t>
            </w:r>
          </w:p>
        </w:tc>
        <w:tc>
          <w:tcPr>
            <w:tcW w:w="662" w:type="dxa"/>
            <w:tcBorders>
              <w:top w:val="single" w:sz="4" w:space="0" w:color="auto"/>
              <w:bottom w:val="single" w:sz="4" w:space="0" w:color="auto"/>
            </w:tcBorders>
            <w:vAlign w:val="center"/>
          </w:tcPr>
          <w:p w14:paraId="044B093E"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b/>
                <w:bCs/>
                <w:sz w:val="20"/>
              </w:rPr>
            </w:pPr>
            <w:r w:rsidRPr="0015719D">
              <w:rPr>
                <w:b/>
                <w:bCs/>
                <w:sz w:val="20"/>
              </w:rPr>
              <w:t>Recall</w:t>
            </w:r>
          </w:p>
        </w:tc>
        <w:tc>
          <w:tcPr>
            <w:tcW w:w="631" w:type="dxa"/>
            <w:tcBorders>
              <w:top w:val="single" w:sz="4" w:space="0" w:color="auto"/>
              <w:bottom w:val="single" w:sz="4" w:space="0" w:color="auto"/>
            </w:tcBorders>
            <w:vAlign w:val="center"/>
          </w:tcPr>
          <w:p w14:paraId="4DAE3F54"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b/>
                <w:bCs/>
                <w:sz w:val="20"/>
              </w:rPr>
            </w:pPr>
            <w:r w:rsidRPr="0015719D">
              <w:rPr>
                <w:b/>
                <w:bCs/>
                <w:sz w:val="20"/>
              </w:rPr>
              <w:t>F1-Score</w:t>
            </w:r>
          </w:p>
        </w:tc>
      </w:tr>
      <w:tr w:rsidR="00F877D1" w:rsidRPr="0015719D" w14:paraId="679A6DFD" w14:textId="77777777" w:rsidTr="00B437DA">
        <w:trPr>
          <w:jc w:val="center"/>
        </w:trPr>
        <w:tc>
          <w:tcPr>
            <w:cnfStyle w:val="001000000000" w:firstRow="0" w:lastRow="0" w:firstColumn="1" w:lastColumn="0" w:oddVBand="0" w:evenVBand="0" w:oddHBand="0" w:evenHBand="0" w:firstRowFirstColumn="0" w:firstRowLastColumn="0" w:lastRowFirstColumn="0" w:lastRowLastColumn="0"/>
            <w:tcW w:w="2647" w:type="dxa"/>
            <w:tcBorders>
              <w:top w:val="single" w:sz="4" w:space="0" w:color="auto"/>
            </w:tcBorders>
            <w:vAlign w:val="center"/>
          </w:tcPr>
          <w:p w14:paraId="5CA3E33B" w14:textId="77777777" w:rsidR="00F877D1" w:rsidRPr="0015719D" w:rsidRDefault="00F877D1" w:rsidP="00B437DA">
            <w:pPr>
              <w:jc w:val="center"/>
              <w:rPr>
                <w:b w:val="0"/>
                <w:bCs w:val="0"/>
                <w:sz w:val="20"/>
              </w:rPr>
            </w:pPr>
            <w:proofErr w:type="spellStart"/>
            <w:r w:rsidRPr="0015719D">
              <w:rPr>
                <w:b w:val="0"/>
                <w:bCs w:val="0"/>
                <w:sz w:val="20"/>
              </w:rPr>
              <w:t>LightGBM</w:t>
            </w:r>
            <w:proofErr w:type="spellEnd"/>
          </w:p>
        </w:tc>
        <w:tc>
          <w:tcPr>
            <w:tcW w:w="944" w:type="dxa"/>
            <w:tcBorders>
              <w:top w:val="single" w:sz="4" w:space="0" w:color="auto"/>
            </w:tcBorders>
            <w:vAlign w:val="center"/>
          </w:tcPr>
          <w:p w14:paraId="165130AB"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0.97</w:t>
            </w:r>
          </w:p>
        </w:tc>
        <w:tc>
          <w:tcPr>
            <w:tcW w:w="925" w:type="dxa"/>
            <w:tcBorders>
              <w:top w:val="single" w:sz="4" w:space="0" w:color="auto"/>
            </w:tcBorders>
            <w:vAlign w:val="center"/>
          </w:tcPr>
          <w:p w14:paraId="43C4C89E"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0.97</w:t>
            </w:r>
          </w:p>
        </w:tc>
        <w:tc>
          <w:tcPr>
            <w:tcW w:w="663" w:type="dxa"/>
            <w:tcBorders>
              <w:top w:val="single" w:sz="4" w:space="0" w:color="auto"/>
            </w:tcBorders>
            <w:vAlign w:val="center"/>
          </w:tcPr>
          <w:p w14:paraId="6F512D96"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0.97</w:t>
            </w:r>
          </w:p>
        </w:tc>
        <w:tc>
          <w:tcPr>
            <w:tcW w:w="775" w:type="dxa"/>
            <w:tcBorders>
              <w:top w:val="single" w:sz="4" w:space="0" w:color="auto"/>
            </w:tcBorders>
            <w:vAlign w:val="center"/>
          </w:tcPr>
          <w:p w14:paraId="184ECBAE"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0.97</w:t>
            </w:r>
          </w:p>
        </w:tc>
        <w:tc>
          <w:tcPr>
            <w:tcW w:w="142" w:type="dxa"/>
            <w:tcBorders>
              <w:top w:val="single" w:sz="4" w:space="0" w:color="auto"/>
            </w:tcBorders>
          </w:tcPr>
          <w:p w14:paraId="21E8932D"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p>
        </w:tc>
        <w:tc>
          <w:tcPr>
            <w:tcW w:w="1068" w:type="dxa"/>
            <w:tcBorders>
              <w:top w:val="single" w:sz="4" w:space="0" w:color="auto"/>
              <w:left w:val="nil"/>
            </w:tcBorders>
            <w:vAlign w:val="center"/>
          </w:tcPr>
          <w:p w14:paraId="7262EB54"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0.73</w:t>
            </w:r>
          </w:p>
        </w:tc>
        <w:tc>
          <w:tcPr>
            <w:tcW w:w="903" w:type="dxa"/>
            <w:tcBorders>
              <w:top w:val="single" w:sz="4" w:space="0" w:color="auto"/>
            </w:tcBorders>
            <w:vAlign w:val="center"/>
          </w:tcPr>
          <w:p w14:paraId="57EAE861"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0.74</w:t>
            </w:r>
          </w:p>
        </w:tc>
        <w:tc>
          <w:tcPr>
            <w:tcW w:w="662" w:type="dxa"/>
            <w:tcBorders>
              <w:top w:val="single" w:sz="4" w:space="0" w:color="auto"/>
            </w:tcBorders>
            <w:vAlign w:val="center"/>
          </w:tcPr>
          <w:p w14:paraId="69E1BC9C"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0.73</w:t>
            </w:r>
          </w:p>
        </w:tc>
        <w:tc>
          <w:tcPr>
            <w:tcW w:w="631" w:type="dxa"/>
            <w:tcBorders>
              <w:top w:val="single" w:sz="4" w:space="0" w:color="auto"/>
            </w:tcBorders>
            <w:vAlign w:val="center"/>
          </w:tcPr>
          <w:p w14:paraId="140D91AE"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0.74</w:t>
            </w:r>
          </w:p>
        </w:tc>
      </w:tr>
      <w:tr w:rsidR="00F877D1" w:rsidRPr="0015719D" w14:paraId="46C177AD" w14:textId="77777777" w:rsidTr="00B437D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47" w:type="dxa"/>
            <w:vAlign w:val="center"/>
          </w:tcPr>
          <w:p w14:paraId="2A7A8271" w14:textId="77777777" w:rsidR="00F877D1" w:rsidRPr="0015719D" w:rsidRDefault="00F877D1" w:rsidP="00B437DA">
            <w:pPr>
              <w:jc w:val="center"/>
              <w:rPr>
                <w:b w:val="0"/>
                <w:bCs w:val="0"/>
                <w:sz w:val="20"/>
              </w:rPr>
            </w:pPr>
            <w:r w:rsidRPr="0015719D">
              <w:rPr>
                <w:b w:val="0"/>
                <w:bCs w:val="0"/>
                <w:sz w:val="20"/>
              </w:rPr>
              <w:t>Random Forest</w:t>
            </w:r>
          </w:p>
        </w:tc>
        <w:tc>
          <w:tcPr>
            <w:tcW w:w="944" w:type="dxa"/>
            <w:vAlign w:val="center"/>
          </w:tcPr>
          <w:p w14:paraId="38EAE25F"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sz w:val="20"/>
              </w:rPr>
            </w:pPr>
            <w:r w:rsidRPr="0015719D">
              <w:rPr>
                <w:sz w:val="20"/>
              </w:rPr>
              <w:t>0.77</w:t>
            </w:r>
          </w:p>
        </w:tc>
        <w:tc>
          <w:tcPr>
            <w:tcW w:w="925" w:type="dxa"/>
            <w:vAlign w:val="center"/>
          </w:tcPr>
          <w:p w14:paraId="25FB2EA1"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sz w:val="20"/>
              </w:rPr>
            </w:pPr>
            <w:r w:rsidRPr="0015719D">
              <w:rPr>
                <w:sz w:val="20"/>
              </w:rPr>
              <w:t>0.76</w:t>
            </w:r>
          </w:p>
        </w:tc>
        <w:tc>
          <w:tcPr>
            <w:tcW w:w="663" w:type="dxa"/>
            <w:vAlign w:val="center"/>
          </w:tcPr>
          <w:p w14:paraId="3038A158"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sz w:val="20"/>
              </w:rPr>
            </w:pPr>
            <w:r w:rsidRPr="0015719D">
              <w:rPr>
                <w:sz w:val="20"/>
              </w:rPr>
              <w:t>0.77</w:t>
            </w:r>
          </w:p>
        </w:tc>
        <w:tc>
          <w:tcPr>
            <w:tcW w:w="775" w:type="dxa"/>
            <w:vAlign w:val="center"/>
          </w:tcPr>
          <w:p w14:paraId="0792720E"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sz w:val="20"/>
              </w:rPr>
            </w:pPr>
            <w:r w:rsidRPr="0015719D">
              <w:rPr>
                <w:sz w:val="20"/>
              </w:rPr>
              <w:t>0.76</w:t>
            </w:r>
          </w:p>
        </w:tc>
        <w:tc>
          <w:tcPr>
            <w:tcW w:w="142" w:type="dxa"/>
          </w:tcPr>
          <w:p w14:paraId="182E48B2"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sz w:val="20"/>
              </w:rPr>
            </w:pPr>
          </w:p>
        </w:tc>
        <w:tc>
          <w:tcPr>
            <w:tcW w:w="1068" w:type="dxa"/>
            <w:tcBorders>
              <w:left w:val="nil"/>
            </w:tcBorders>
            <w:vAlign w:val="center"/>
          </w:tcPr>
          <w:p w14:paraId="42A7A4B0"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sz w:val="20"/>
              </w:rPr>
            </w:pPr>
            <w:r w:rsidRPr="0015719D">
              <w:rPr>
                <w:sz w:val="20"/>
              </w:rPr>
              <w:t>0.73</w:t>
            </w:r>
          </w:p>
        </w:tc>
        <w:tc>
          <w:tcPr>
            <w:tcW w:w="903" w:type="dxa"/>
            <w:vAlign w:val="center"/>
          </w:tcPr>
          <w:p w14:paraId="3465CD7A"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sz w:val="20"/>
              </w:rPr>
            </w:pPr>
            <w:r w:rsidRPr="0015719D">
              <w:rPr>
                <w:sz w:val="20"/>
              </w:rPr>
              <w:t>0.73</w:t>
            </w:r>
          </w:p>
        </w:tc>
        <w:tc>
          <w:tcPr>
            <w:tcW w:w="662" w:type="dxa"/>
            <w:vAlign w:val="center"/>
          </w:tcPr>
          <w:p w14:paraId="40889D7B"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sz w:val="20"/>
              </w:rPr>
            </w:pPr>
            <w:r w:rsidRPr="0015719D">
              <w:rPr>
                <w:sz w:val="20"/>
              </w:rPr>
              <w:t>0.73</w:t>
            </w:r>
          </w:p>
        </w:tc>
        <w:tc>
          <w:tcPr>
            <w:tcW w:w="631" w:type="dxa"/>
            <w:vAlign w:val="center"/>
          </w:tcPr>
          <w:p w14:paraId="540E618E"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sz w:val="20"/>
              </w:rPr>
            </w:pPr>
            <w:r w:rsidRPr="0015719D">
              <w:rPr>
                <w:sz w:val="20"/>
              </w:rPr>
              <w:t>0.73</w:t>
            </w:r>
          </w:p>
        </w:tc>
      </w:tr>
      <w:tr w:rsidR="00F877D1" w:rsidRPr="0015719D" w14:paraId="52FF0C06" w14:textId="77777777" w:rsidTr="00B437DA">
        <w:trPr>
          <w:jc w:val="center"/>
        </w:trPr>
        <w:tc>
          <w:tcPr>
            <w:cnfStyle w:val="001000000000" w:firstRow="0" w:lastRow="0" w:firstColumn="1" w:lastColumn="0" w:oddVBand="0" w:evenVBand="0" w:oddHBand="0" w:evenHBand="0" w:firstRowFirstColumn="0" w:firstRowLastColumn="0" w:lastRowFirstColumn="0" w:lastRowLastColumn="0"/>
            <w:tcW w:w="2647" w:type="dxa"/>
            <w:vAlign w:val="center"/>
          </w:tcPr>
          <w:p w14:paraId="071901B1" w14:textId="77777777" w:rsidR="00F877D1" w:rsidRPr="0015719D" w:rsidRDefault="00F877D1" w:rsidP="00B437DA">
            <w:pPr>
              <w:jc w:val="center"/>
              <w:rPr>
                <w:b w:val="0"/>
                <w:bCs w:val="0"/>
                <w:sz w:val="20"/>
              </w:rPr>
            </w:pPr>
            <w:r w:rsidRPr="0015719D">
              <w:rPr>
                <w:b w:val="0"/>
                <w:bCs w:val="0"/>
                <w:sz w:val="20"/>
              </w:rPr>
              <w:t>Decision Tree</w:t>
            </w:r>
          </w:p>
        </w:tc>
        <w:tc>
          <w:tcPr>
            <w:tcW w:w="944" w:type="dxa"/>
            <w:vAlign w:val="center"/>
          </w:tcPr>
          <w:p w14:paraId="65628E9B"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0.80</w:t>
            </w:r>
          </w:p>
        </w:tc>
        <w:tc>
          <w:tcPr>
            <w:tcW w:w="925" w:type="dxa"/>
            <w:vAlign w:val="center"/>
          </w:tcPr>
          <w:p w14:paraId="1105D011"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0.80</w:t>
            </w:r>
          </w:p>
        </w:tc>
        <w:tc>
          <w:tcPr>
            <w:tcW w:w="663" w:type="dxa"/>
            <w:vAlign w:val="center"/>
          </w:tcPr>
          <w:p w14:paraId="270BC40A"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0.80</w:t>
            </w:r>
          </w:p>
        </w:tc>
        <w:tc>
          <w:tcPr>
            <w:tcW w:w="775" w:type="dxa"/>
            <w:vAlign w:val="center"/>
          </w:tcPr>
          <w:p w14:paraId="096C7F64"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0.80</w:t>
            </w:r>
          </w:p>
        </w:tc>
        <w:tc>
          <w:tcPr>
            <w:tcW w:w="142" w:type="dxa"/>
          </w:tcPr>
          <w:p w14:paraId="225FC4F2"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p>
        </w:tc>
        <w:tc>
          <w:tcPr>
            <w:tcW w:w="1068" w:type="dxa"/>
            <w:tcBorders>
              <w:left w:val="nil"/>
            </w:tcBorders>
            <w:vAlign w:val="center"/>
          </w:tcPr>
          <w:p w14:paraId="4F13326F"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0.68</w:t>
            </w:r>
          </w:p>
        </w:tc>
        <w:tc>
          <w:tcPr>
            <w:tcW w:w="903" w:type="dxa"/>
            <w:vAlign w:val="center"/>
          </w:tcPr>
          <w:p w14:paraId="2E82A0D8"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0.69</w:t>
            </w:r>
          </w:p>
        </w:tc>
        <w:tc>
          <w:tcPr>
            <w:tcW w:w="662" w:type="dxa"/>
            <w:vAlign w:val="center"/>
          </w:tcPr>
          <w:p w14:paraId="6461541C"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0.67</w:t>
            </w:r>
          </w:p>
        </w:tc>
        <w:tc>
          <w:tcPr>
            <w:tcW w:w="631" w:type="dxa"/>
            <w:vAlign w:val="center"/>
          </w:tcPr>
          <w:p w14:paraId="04E4A79E"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0.68</w:t>
            </w:r>
          </w:p>
        </w:tc>
      </w:tr>
      <w:tr w:rsidR="00F877D1" w:rsidRPr="0015719D" w14:paraId="2B7A7B9C" w14:textId="77777777" w:rsidTr="00B437D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47" w:type="dxa"/>
            <w:vAlign w:val="center"/>
          </w:tcPr>
          <w:p w14:paraId="1D7D21CA" w14:textId="77777777" w:rsidR="00F877D1" w:rsidRPr="0015719D" w:rsidRDefault="00F877D1" w:rsidP="00B437DA">
            <w:pPr>
              <w:jc w:val="center"/>
              <w:rPr>
                <w:b w:val="0"/>
                <w:bCs w:val="0"/>
                <w:sz w:val="20"/>
              </w:rPr>
            </w:pPr>
            <w:r w:rsidRPr="0015719D">
              <w:rPr>
                <w:b w:val="0"/>
                <w:bCs w:val="0"/>
                <w:sz w:val="20"/>
              </w:rPr>
              <w:t>XGBoost</w:t>
            </w:r>
          </w:p>
        </w:tc>
        <w:tc>
          <w:tcPr>
            <w:tcW w:w="944" w:type="dxa"/>
            <w:vAlign w:val="center"/>
          </w:tcPr>
          <w:p w14:paraId="64861387"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sz w:val="20"/>
              </w:rPr>
            </w:pPr>
            <w:r w:rsidRPr="0015719D">
              <w:rPr>
                <w:sz w:val="20"/>
              </w:rPr>
              <w:t>0.97</w:t>
            </w:r>
          </w:p>
        </w:tc>
        <w:tc>
          <w:tcPr>
            <w:tcW w:w="925" w:type="dxa"/>
            <w:vAlign w:val="center"/>
          </w:tcPr>
          <w:p w14:paraId="06A81762"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sz w:val="20"/>
              </w:rPr>
            </w:pPr>
            <w:r w:rsidRPr="0015719D">
              <w:rPr>
                <w:sz w:val="20"/>
              </w:rPr>
              <w:t>0.97</w:t>
            </w:r>
          </w:p>
        </w:tc>
        <w:tc>
          <w:tcPr>
            <w:tcW w:w="663" w:type="dxa"/>
            <w:vAlign w:val="center"/>
          </w:tcPr>
          <w:p w14:paraId="7995CF4F"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sz w:val="20"/>
              </w:rPr>
            </w:pPr>
            <w:r w:rsidRPr="0015719D">
              <w:rPr>
                <w:sz w:val="20"/>
              </w:rPr>
              <w:t>0.97</w:t>
            </w:r>
          </w:p>
        </w:tc>
        <w:tc>
          <w:tcPr>
            <w:tcW w:w="775" w:type="dxa"/>
            <w:vAlign w:val="center"/>
          </w:tcPr>
          <w:p w14:paraId="033EF932"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sz w:val="20"/>
              </w:rPr>
            </w:pPr>
            <w:r w:rsidRPr="0015719D">
              <w:rPr>
                <w:sz w:val="20"/>
              </w:rPr>
              <w:t>0.97</w:t>
            </w:r>
          </w:p>
        </w:tc>
        <w:tc>
          <w:tcPr>
            <w:tcW w:w="142" w:type="dxa"/>
          </w:tcPr>
          <w:p w14:paraId="21EAB16E" w14:textId="77777777" w:rsidR="00F877D1" w:rsidRPr="0015719D" w:rsidRDefault="00F877D1" w:rsidP="00B437DA">
            <w:pPr>
              <w:jc w:val="center"/>
              <w:cnfStyle w:val="000000100000" w:firstRow="0" w:lastRow="0" w:firstColumn="0" w:lastColumn="0" w:oddVBand="0" w:evenVBand="0" w:oddHBand="1" w:evenHBand="0" w:firstRowFirstColumn="0" w:firstRowLastColumn="0" w:lastRowFirstColumn="0" w:lastRowLastColumn="0"/>
              <w:rPr>
                <w:sz w:val="20"/>
              </w:rPr>
            </w:pPr>
          </w:p>
        </w:tc>
        <w:tc>
          <w:tcPr>
            <w:tcW w:w="1068" w:type="dxa"/>
            <w:tcBorders>
              <w:left w:val="nil"/>
            </w:tcBorders>
            <w:vAlign w:val="center"/>
          </w:tcPr>
          <w:p w14:paraId="43A5A0A1" w14:textId="77777777" w:rsidR="00F877D1" w:rsidRPr="00D63C4F" w:rsidRDefault="00F877D1" w:rsidP="00B437DA">
            <w:pPr>
              <w:jc w:val="center"/>
              <w:cnfStyle w:val="000000100000" w:firstRow="0" w:lastRow="0" w:firstColumn="0" w:lastColumn="0" w:oddVBand="0" w:evenVBand="0" w:oddHBand="1" w:evenHBand="0" w:firstRowFirstColumn="0" w:firstRowLastColumn="0" w:lastRowFirstColumn="0" w:lastRowLastColumn="0"/>
              <w:rPr>
                <w:b/>
                <w:bCs/>
                <w:sz w:val="20"/>
              </w:rPr>
            </w:pPr>
            <w:r w:rsidRPr="00D63C4F">
              <w:rPr>
                <w:b/>
                <w:bCs/>
                <w:sz w:val="20"/>
              </w:rPr>
              <w:t>0.89</w:t>
            </w:r>
          </w:p>
        </w:tc>
        <w:tc>
          <w:tcPr>
            <w:tcW w:w="903" w:type="dxa"/>
            <w:vAlign w:val="center"/>
          </w:tcPr>
          <w:p w14:paraId="44101EE6" w14:textId="77777777" w:rsidR="00F877D1" w:rsidRPr="00D63C4F" w:rsidRDefault="00F877D1" w:rsidP="00B437DA">
            <w:pPr>
              <w:jc w:val="center"/>
              <w:cnfStyle w:val="000000100000" w:firstRow="0" w:lastRow="0" w:firstColumn="0" w:lastColumn="0" w:oddVBand="0" w:evenVBand="0" w:oddHBand="1" w:evenHBand="0" w:firstRowFirstColumn="0" w:firstRowLastColumn="0" w:lastRowFirstColumn="0" w:lastRowLastColumn="0"/>
              <w:rPr>
                <w:b/>
                <w:bCs/>
                <w:sz w:val="20"/>
              </w:rPr>
            </w:pPr>
            <w:r w:rsidRPr="00D63C4F">
              <w:rPr>
                <w:b/>
                <w:bCs/>
                <w:sz w:val="20"/>
              </w:rPr>
              <w:t>0.89</w:t>
            </w:r>
          </w:p>
        </w:tc>
        <w:tc>
          <w:tcPr>
            <w:tcW w:w="662" w:type="dxa"/>
            <w:vAlign w:val="center"/>
          </w:tcPr>
          <w:p w14:paraId="397E324D" w14:textId="77777777" w:rsidR="00F877D1" w:rsidRPr="00D63C4F" w:rsidRDefault="00F877D1" w:rsidP="00B437DA">
            <w:pPr>
              <w:jc w:val="center"/>
              <w:cnfStyle w:val="000000100000" w:firstRow="0" w:lastRow="0" w:firstColumn="0" w:lastColumn="0" w:oddVBand="0" w:evenVBand="0" w:oddHBand="1" w:evenHBand="0" w:firstRowFirstColumn="0" w:firstRowLastColumn="0" w:lastRowFirstColumn="0" w:lastRowLastColumn="0"/>
              <w:rPr>
                <w:b/>
                <w:bCs/>
                <w:sz w:val="20"/>
              </w:rPr>
            </w:pPr>
            <w:r w:rsidRPr="00D63C4F">
              <w:rPr>
                <w:b/>
                <w:bCs/>
                <w:sz w:val="20"/>
              </w:rPr>
              <w:t>0.89</w:t>
            </w:r>
          </w:p>
        </w:tc>
        <w:tc>
          <w:tcPr>
            <w:tcW w:w="631" w:type="dxa"/>
            <w:vAlign w:val="center"/>
          </w:tcPr>
          <w:p w14:paraId="395C7828" w14:textId="77777777" w:rsidR="00F877D1" w:rsidRPr="00D63C4F" w:rsidRDefault="00F877D1" w:rsidP="00B437DA">
            <w:pPr>
              <w:jc w:val="center"/>
              <w:cnfStyle w:val="000000100000" w:firstRow="0" w:lastRow="0" w:firstColumn="0" w:lastColumn="0" w:oddVBand="0" w:evenVBand="0" w:oddHBand="1" w:evenHBand="0" w:firstRowFirstColumn="0" w:firstRowLastColumn="0" w:lastRowFirstColumn="0" w:lastRowLastColumn="0"/>
              <w:rPr>
                <w:b/>
                <w:bCs/>
                <w:sz w:val="20"/>
              </w:rPr>
            </w:pPr>
            <w:r w:rsidRPr="00D63C4F">
              <w:rPr>
                <w:b/>
                <w:bCs/>
                <w:sz w:val="20"/>
              </w:rPr>
              <w:t>0.89</w:t>
            </w:r>
          </w:p>
        </w:tc>
      </w:tr>
      <w:tr w:rsidR="00F877D1" w:rsidRPr="0015719D" w14:paraId="24030AEA" w14:textId="77777777" w:rsidTr="00B437DA">
        <w:trPr>
          <w:jc w:val="center"/>
        </w:trPr>
        <w:tc>
          <w:tcPr>
            <w:cnfStyle w:val="001000000000" w:firstRow="0" w:lastRow="0" w:firstColumn="1" w:lastColumn="0" w:oddVBand="0" w:evenVBand="0" w:oddHBand="0" w:evenHBand="0" w:firstRowFirstColumn="0" w:firstRowLastColumn="0" w:lastRowFirstColumn="0" w:lastRowLastColumn="0"/>
            <w:tcW w:w="2647" w:type="dxa"/>
            <w:tcBorders>
              <w:bottom w:val="single" w:sz="4" w:space="0" w:color="auto"/>
            </w:tcBorders>
            <w:vAlign w:val="center"/>
          </w:tcPr>
          <w:p w14:paraId="14E4EACA" w14:textId="77777777" w:rsidR="00F877D1" w:rsidRPr="0015719D" w:rsidRDefault="00F877D1" w:rsidP="00B437DA">
            <w:pPr>
              <w:jc w:val="center"/>
              <w:rPr>
                <w:b w:val="0"/>
                <w:bCs w:val="0"/>
                <w:sz w:val="20"/>
              </w:rPr>
            </w:pPr>
            <w:proofErr w:type="spellStart"/>
            <w:r w:rsidRPr="0015719D">
              <w:rPr>
                <w:b w:val="0"/>
                <w:bCs w:val="0"/>
                <w:sz w:val="20"/>
              </w:rPr>
              <w:t>HistGradientBoostingClassifier</w:t>
            </w:r>
            <w:proofErr w:type="spellEnd"/>
          </w:p>
        </w:tc>
        <w:tc>
          <w:tcPr>
            <w:tcW w:w="944" w:type="dxa"/>
            <w:tcBorders>
              <w:bottom w:val="single" w:sz="4" w:space="0" w:color="auto"/>
            </w:tcBorders>
            <w:vAlign w:val="center"/>
          </w:tcPr>
          <w:p w14:paraId="2D0FF611" w14:textId="77777777" w:rsidR="00F877D1" w:rsidRPr="00D63C4F" w:rsidRDefault="00F877D1" w:rsidP="00B437DA">
            <w:pPr>
              <w:jc w:val="center"/>
              <w:cnfStyle w:val="000000000000" w:firstRow="0" w:lastRow="0" w:firstColumn="0" w:lastColumn="0" w:oddVBand="0" w:evenVBand="0" w:oddHBand="0" w:evenHBand="0" w:firstRowFirstColumn="0" w:firstRowLastColumn="0" w:lastRowFirstColumn="0" w:lastRowLastColumn="0"/>
              <w:rPr>
                <w:b/>
                <w:bCs/>
                <w:sz w:val="20"/>
              </w:rPr>
            </w:pPr>
            <w:r w:rsidRPr="00D63C4F">
              <w:rPr>
                <w:b/>
                <w:bCs/>
                <w:sz w:val="20"/>
              </w:rPr>
              <w:t>0.98</w:t>
            </w:r>
          </w:p>
        </w:tc>
        <w:tc>
          <w:tcPr>
            <w:tcW w:w="925" w:type="dxa"/>
            <w:tcBorders>
              <w:bottom w:val="single" w:sz="4" w:space="0" w:color="auto"/>
            </w:tcBorders>
            <w:vAlign w:val="center"/>
          </w:tcPr>
          <w:p w14:paraId="585FA3DF" w14:textId="77777777" w:rsidR="00F877D1" w:rsidRPr="00D63C4F" w:rsidRDefault="00F877D1" w:rsidP="00B437DA">
            <w:pPr>
              <w:jc w:val="center"/>
              <w:cnfStyle w:val="000000000000" w:firstRow="0" w:lastRow="0" w:firstColumn="0" w:lastColumn="0" w:oddVBand="0" w:evenVBand="0" w:oddHBand="0" w:evenHBand="0" w:firstRowFirstColumn="0" w:firstRowLastColumn="0" w:lastRowFirstColumn="0" w:lastRowLastColumn="0"/>
              <w:rPr>
                <w:b/>
                <w:bCs/>
                <w:sz w:val="20"/>
              </w:rPr>
            </w:pPr>
            <w:r w:rsidRPr="00D63C4F">
              <w:rPr>
                <w:b/>
                <w:bCs/>
                <w:sz w:val="20"/>
              </w:rPr>
              <w:t>0.98</w:t>
            </w:r>
          </w:p>
        </w:tc>
        <w:tc>
          <w:tcPr>
            <w:tcW w:w="663" w:type="dxa"/>
            <w:tcBorders>
              <w:bottom w:val="single" w:sz="4" w:space="0" w:color="auto"/>
            </w:tcBorders>
            <w:vAlign w:val="center"/>
          </w:tcPr>
          <w:p w14:paraId="681E769B" w14:textId="77777777" w:rsidR="00F877D1" w:rsidRPr="00D63C4F" w:rsidRDefault="00F877D1" w:rsidP="00B437DA">
            <w:pPr>
              <w:jc w:val="center"/>
              <w:cnfStyle w:val="000000000000" w:firstRow="0" w:lastRow="0" w:firstColumn="0" w:lastColumn="0" w:oddVBand="0" w:evenVBand="0" w:oddHBand="0" w:evenHBand="0" w:firstRowFirstColumn="0" w:firstRowLastColumn="0" w:lastRowFirstColumn="0" w:lastRowLastColumn="0"/>
              <w:rPr>
                <w:b/>
                <w:bCs/>
                <w:sz w:val="20"/>
              </w:rPr>
            </w:pPr>
            <w:r w:rsidRPr="00D63C4F">
              <w:rPr>
                <w:b/>
                <w:bCs/>
                <w:sz w:val="20"/>
              </w:rPr>
              <w:t>0.98</w:t>
            </w:r>
          </w:p>
        </w:tc>
        <w:tc>
          <w:tcPr>
            <w:tcW w:w="775" w:type="dxa"/>
            <w:tcBorders>
              <w:bottom w:val="single" w:sz="4" w:space="0" w:color="auto"/>
            </w:tcBorders>
            <w:vAlign w:val="center"/>
          </w:tcPr>
          <w:p w14:paraId="73B8F4EB" w14:textId="77777777" w:rsidR="00F877D1" w:rsidRPr="00D63C4F" w:rsidRDefault="00F877D1" w:rsidP="00B437DA">
            <w:pPr>
              <w:jc w:val="center"/>
              <w:cnfStyle w:val="000000000000" w:firstRow="0" w:lastRow="0" w:firstColumn="0" w:lastColumn="0" w:oddVBand="0" w:evenVBand="0" w:oddHBand="0" w:evenHBand="0" w:firstRowFirstColumn="0" w:firstRowLastColumn="0" w:lastRowFirstColumn="0" w:lastRowLastColumn="0"/>
              <w:rPr>
                <w:b/>
                <w:bCs/>
                <w:sz w:val="20"/>
              </w:rPr>
            </w:pPr>
            <w:r w:rsidRPr="00D63C4F">
              <w:rPr>
                <w:b/>
                <w:bCs/>
                <w:sz w:val="20"/>
              </w:rPr>
              <w:t>0.98</w:t>
            </w:r>
          </w:p>
        </w:tc>
        <w:tc>
          <w:tcPr>
            <w:tcW w:w="142" w:type="dxa"/>
            <w:tcBorders>
              <w:bottom w:val="single" w:sz="4" w:space="0" w:color="auto"/>
            </w:tcBorders>
          </w:tcPr>
          <w:p w14:paraId="1998C8B2"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p>
        </w:tc>
        <w:tc>
          <w:tcPr>
            <w:tcW w:w="1068" w:type="dxa"/>
            <w:tcBorders>
              <w:left w:val="nil"/>
              <w:bottom w:val="single" w:sz="4" w:space="0" w:color="auto"/>
            </w:tcBorders>
            <w:vAlign w:val="center"/>
          </w:tcPr>
          <w:p w14:paraId="155808BE"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0.73</w:t>
            </w:r>
          </w:p>
        </w:tc>
        <w:tc>
          <w:tcPr>
            <w:tcW w:w="903" w:type="dxa"/>
            <w:tcBorders>
              <w:bottom w:val="single" w:sz="4" w:space="0" w:color="auto"/>
            </w:tcBorders>
            <w:vAlign w:val="center"/>
          </w:tcPr>
          <w:p w14:paraId="6D541DB7"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0.73</w:t>
            </w:r>
          </w:p>
        </w:tc>
        <w:tc>
          <w:tcPr>
            <w:tcW w:w="662" w:type="dxa"/>
            <w:tcBorders>
              <w:bottom w:val="single" w:sz="4" w:space="0" w:color="auto"/>
            </w:tcBorders>
            <w:vAlign w:val="center"/>
          </w:tcPr>
          <w:p w14:paraId="4F04D444"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0.73</w:t>
            </w:r>
          </w:p>
        </w:tc>
        <w:tc>
          <w:tcPr>
            <w:tcW w:w="631" w:type="dxa"/>
            <w:tcBorders>
              <w:bottom w:val="single" w:sz="4" w:space="0" w:color="auto"/>
            </w:tcBorders>
            <w:vAlign w:val="center"/>
          </w:tcPr>
          <w:p w14:paraId="07500601" w14:textId="77777777" w:rsidR="00F877D1" w:rsidRPr="0015719D" w:rsidRDefault="00F877D1" w:rsidP="00B437DA">
            <w:pPr>
              <w:jc w:val="center"/>
              <w:cnfStyle w:val="000000000000" w:firstRow="0" w:lastRow="0" w:firstColumn="0" w:lastColumn="0" w:oddVBand="0" w:evenVBand="0" w:oddHBand="0" w:evenHBand="0" w:firstRowFirstColumn="0" w:firstRowLastColumn="0" w:lastRowFirstColumn="0" w:lastRowLastColumn="0"/>
              <w:rPr>
                <w:sz w:val="20"/>
              </w:rPr>
            </w:pPr>
            <w:r w:rsidRPr="0015719D">
              <w:rPr>
                <w:sz w:val="20"/>
              </w:rPr>
              <w:t>0.73</w:t>
            </w:r>
          </w:p>
        </w:tc>
      </w:tr>
    </w:tbl>
    <w:p w14:paraId="3C13B2A4" w14:textId="77777777" w:rsidR="00746AD3" w:rsidRDefault="00746AD3" w:rsidP="00822AB3">
      <w:pPr>
        <w:pStyle w:val="Paragraph"/>
      </w:pPr>
    </w:p>
    <w:p w14:paraId="7AEB3354" w14:textId="71FEF9CE" w:rsidR="00B162AB" w:rsidRDefault="00F21C49" w:rsidP="00F75B47">
      <w:pPr>
        <w:pStyle w:val="Paragraph"/>
      </w:pPr>
      <w:proofErr w:type="spellStart"/>
      <w:r w:rsidRPr="00F21C49">
        <w:t>HistGradientBoostingClassifier</w:t>
      </w:r>
      <w:proofErr w:type="spellEnd"/>
      <w:r w:rsidRPr="00F21C49">
        <w:t xml:space="preserve"> has the best performance in the validation set among other algorithms. However, its performance across all metrics dropped by 25% in the testing set. This</w:t>
      </w:r>
      <w:r w:rsidR="00B12DBB">
        <w:t xml:space="preserve"> is due to poor generalization </w:t>
      </w:r>
      <w:r w:rsidR="00EA7B77">
        <w:t>which signals</w:t>
      </w:r>
      <w:r w:rsidR="00B12DBB">
        <w:t xml:space="preserve"> </w:t>
      </w:r>
      <w:r w:rsidRPr="00F21C49">
        <w:t xml:space="preserve">overfitting. Despite Decision Tree achieving high scores across the metrics in validation set, its performance is the lowest among other algorithms in both validation set and testing set. Although both </w:t>
      </w:r>
      <w:proofErr w:type="spellStart"/>
      <w:r w:rsidRPr="00F21C49">
        <w:t>XGBoost</w:t>
      </w:r>
      <w:proofErr w:type="spellEnd"/>
      <w:r w:rsidRPr="00F21C49">
        <w:t xml:space="preserve"> and </w:t>
      </w:r>
      <w:proofErr w:type="spellStart"/>
      <w:r w:rsidRPr="00F21C49">
        <w:t>LightGBM</w:t>
      </w:r>
      <w:proofErr w:type="spellEnd"/>
      <w:r w:rsidRPr="00F21C49">
        <w:t xml:space="preserve"> performed equally well in validation set, XGBoost has better performance than </w:t>
      </w:r>
      <w:proofErr w:type="spellStart"/>
      <w:r w:rsidRPr="00F21C49">
        <w:t>LightGBM</w:t>
      </w:r>
      <w:proofErr w:type="spellEnd"/>
      <w:r w:rsidRPr="00F21C49">
        <w:t xml:space="preserve"> in testing set. This </w:t>
      </w:r>
      <w:r w:rsidR="00935BDF">
        <w:t>shows</w:t>
      </w:r>
      <w:r w:rsidRPr="00F21C49">
        <w:t xml:space="preserve"> </w:t>
      </w:r>
      <w:r w:rsidRPr="00F21C49">
        <w:lastRenderedPageBreak/>
        <w:t xml:space="preserve">that XGBoost can generalize better than </w:t>
      </w:r>
      <w:proofErr w:type="spellStart"/>
      <w:r w:rsidRPr="00F21C49">
        <w:t>LightGBM</w:t>
      </w:r>
      <w:proofErr w:type="spellEnd"/>
      <w:r w:rsidRPr="00F21C49">
        <w:t>. Although Random Forest</w:t>
      </w:r>
      <w:r w:rsidR="006E466B">
        <w:t xml:space="preserve"> </w:t>
      </w:r>
      <w:r w:rsidR="009F0298">
        <w:t>generalizes the best</w:t>
      </w:r>
      <w:r w:rsidR="006E466B">
        <w:t xml:space="preserve"> </w:t>
      </w:r>
      <w:r w:rsidRPr="00F21C49">
        <w:t>among other algorithms, its overall performance across metrics is worse than XGBoost. Although there are signs of slight overfitting, XGBoost has better overall performance than other algorithms due to its high and consistent scoring across all metrics in both validation set and testing set.</w:t>
      </w:r>
    </w:p>
    <w:p w14:paraId="747E9E39" w14:textId="205EEB3C" w:rsidR="009E3859" w:rsidRDefault="005B54E5" w:rsidP="006E4BD8">
      <w:pPr>
        <w:pStyle w:val="Heading2"/>
      </w:pPr>
      <w:r w:rsidRPr="006E4BD8">
        <w:rPr>
          <w:lang w:val="en-US"/>
        </w:rPr>
        <w:t>Health Evaluation Through Explainable Artificial Intelligence</w:t>
      </w:r>
    </w:p>
    <w:p w14:paraId="1B925116" w14:textId="328E0BDF" w:rsidR="00BB35E0" w:rsidRDefault="001A0FFE" w:rsidP="00B162AB">
      <w:pPr>
        <w:pStyle w:val="Paragraph"/>
      </w:pPr>
      <w:r>
        <w:t>ChatGPT was chosen to be used as XAI in evaluating the healthiness of recommended recipes.</w:t>
      </w:r>
      <w:r w:rsidR="00740EC9">
        <w:t xml:space="preserve"> </w:t>
      </w:r>
      <w:r w:rsidR="00804098">
        <w:t xml:space="preserve">ChatGPT </w:t>
      </w:r>
      <w:r w:rsidR="002F19DA">
        <w:t xml:space="preserve">was given information about ingredients </w:t>
      </w:r>
      <w:r w:rsidR="007F5A00">
        <w:t>and nutrition</w:t>
      </w:r>
      <w:r w:rsidR="00813ABA">
        <w:t>al value</w:t>
      </w:r>
      <w:r w:rsidR="007F5A00">
        <w:t xml:space="preserve"> of recipe along with </w:t>
      </w:r>
      <w:r w:rsidR="002F19DA">
        <w:t xml:space="preserve">user health profile. </w:t>
      </w:r>
      <w:r w:rsidR="009F054C">
        <w:t xml:space="preserve">Then, </w:t>
      </w:r>
      <w:r w:rsidR="00F65E42">
        <w:t xml:space="preserve">ChatGPT </w:t>
      </w:r>
      <w:r w:rsidR="009F054C">
        <w:t xml:space="preserve">was </w:t>
      </w:r>
      <w:r w:rsidR="004A6B35">
        <w:t xml:space="preserve">prompted to </w:t>
      </w:r>
      <w:r w:rsidR="0072161E">
        <w:t xml:space="preserve">state the healthiness of the recipe and </w:t>
      </w:r>
      <w:r w:rsidR="0036288B">
        <w:t>the contribution of</w:t>
      </w:r>
      <w:r w:rsidR="00094325">
        <w:t xml:space="preserve"> each</w:t>
      </w:r>
      <w:r w:rsidR="00815693">
        <w:t xml:space="preserve"> </w:t>
      </w:r>
      <w:r w:rsidR="006C64FE">
        <w:t>ingredient</w:t>
      </w:r>
      <w:r w:rsidR="0036288B">
        <w:t xml:space="preserve"> towards each </w:t>
      </w:r>
      <w:r w:rsidR="006853F3">
        <w:t>nutrient</w:t>
      </w:r>
      <w:r w:rsidR="0036288B">
        <w:t>.</w:t>
      </w:r>
      <w:r w:rsidR="006C64FE">
        <w:t xml:space="preserve"> </w:t>
      </w:r>
      <w:r w:rsidR="007254F3">
        <w:t xml:space="preserve">In a list of recommended recipes, the </w:t>
      </w:r>
      <w:r w:rsidR="007753F0">
        <w:t>t</w:t>
      </w:r>
      <w:r w:rsidR="00855F63" w:rsidRPr="00855F63">
        <w:t xml:space="preserve">op </w:t>
      </w:r>
      <w:r w:rsidR="007753F0">
        <w:t>recipe</w:t>
      </w:r>
      <w:r w:rsidR="007D6410">
        <w:t xml:space="preserve"> </w:t>
      </w:r>
      <w:r w:rsidR="00855F63" w:rsidRPr="00855F63">
        <w:t xml:space="preserve">for obesity, Type 2 diabetes, and high blood pressure were </w:t>
      </w:r>
      <w:r w:rsidR="00C91016">
        <w:t>selected</w:t>
      </w:r>
      <w:r w:rsidR="00855F63" w:rsidRPr="00855F63">
        <w:t xml:space="preserve"> for health evaluation.</w:t>
      </w:r>
      <w:r w:rsidR="00F14445">
        <w:t xml:space="preserve"> Top recommended recipe for healthy individual </w:t>
      </w:r>
      <w:r w:rsidR="007C50BE">
        <w:t>was selected as well for comparison.</w:t>
      </w:r>
      <w:r w:rsidR="00855F63" w:rsidRPr="00855F63">
        <w:t xml:space="preserve"> </w:t>
      </w:r>
      <w:r w:rsidR="006853F3">
        <w:t>The</w:t>
      </w:r>
      <w:r w:rsidR="00687CF9">
        <w:t xml:space="preserve"> </w:t>
      </w:r>
      <w:r w:rsidR="00804098">
        <w:t>health evaluation by ChatGPT</w:t>
      </w:r>
      <w:r w:rsidR="00040064">
        <w:t xml:space="preserve"> for </w:t>
      </w:r>
      <w:r w:rsidR="00D4201A">
        <w:t>the selected recipes</w:t>
      </w:r>
      <w:r w:rsidR="00040064">
        <w:t xml:space="preserve"> can be seen in Fig</w:t>
      </w:r>
      <w:r w:rsidR="001E4598">
        <w:t>ure</w:t>
      </w:r>
      <w:r w:rsidR="00040064">
        <w:t xml:space="preserve"> </w:t>
      </w:r>
      <w:r w:rsidR="006345E3">
        <w:t>5</w:t>
      </w:r>
      <w:r w:rsidR="00040064">
        <w:t>.</w:t>
      </w:r>
    </w:p>
    <w:p w14:paraId="21A24A50" w14:textId="77777777" w:rsidR="00295D77" w:rsidRDefault="00295D77" w:rsidP="00B162AB">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BB35E0" w14:paraId="02D1A013" w14:textId="77777777" w:rsidTr="001E4598">
        <w:tc>
          <w:tcPr>
            <w:tcW w:w="4675" w:type="dxa"/>
          </w:tcPr>
          <w:p w14:paraId="26559BD3" w14:textId="09436FDC" w:rsidR="00BB35E0" w:rsidRDefault="00BB35E0" w:rsidP="001E4598">
            <w:pPr>
              <w:pStyle w:val="Paragraph"/>
              <w:ind w:firstLine="0"/>
              <w:jc w:val="center"/>
            </w:pPr>
            <w:r>
              <w:rPr>
                <w:noProof/>
              </w:rPr>
              <w:drawing>
                <wp:inline distT="0" distB="0" distL="0" distR="0" wp14:anchorId="7B270E5B" wp14:editId="77F8689E">
                  <wp:extent cx="2768921" cy="2364634"/>
                  <wp:effectExtent l="0" t="0" r="0" b="0"/>
                  <wp:docPr id="207647654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82835" cy="2376517"/>
                          </a:xfrm>
                          <a:prstGeom prst="rect">
                            <a:avLst/>
                          </a:prstGeom>
                          <a:noFill/>
                          <a:ln>
                            <a:noFill/>
                          </a:ln>
                        </pic:spPr>
                      </pic:pic>
                    </a:graphicData>
                  </a:graphic>
                </wp:inline>
              </w:drawing>
            </w:r>
          </w:p>
        </w:tc>
        <w:tc>
          <w:tcPr>
            <w:tcW w:w="4675" w:type="dxa"/>
          </w:tcPr>
          <w:p w14:paraId="3D47B403" w14:textId="44214B74" w:rsidR="00BB35E0" w:rsidRDefault="00BB35E0" w:rsidP="001E4598">
            <w:pPr>
              <w:pStyle w:val="Paragraph"/>
              <w:ind w:firstLine="0"/>
              <w:jc w:val="center"/>
            </w:pPr>
            <w:r>
              <w:rPr>
                <w:noProof/>
              </w:rPr>
              <w:drawing>
                <wp:inline distT="0" distB="0" distL="0" distR="0" wp14:anchorId="4C587E33" wp14:editId="67F9C12E">
                  <wp:extent cx="2742581" cy="2395959"/>
                  <wp:effectExtent l="0" t="0" r="635" b="4445"/>
                  <wp:docPr id="42369677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51971" cy="2404162"/>
                          </a:xfrm>
                          <a:prstGeom prst="rect">
                            <a:avLst/>
                          </a:prstGeom>
                          <a:noFill/>
                          <a:ln>
                            <a:noFill/>
                          </a:ln>
                        </pic:spPr>
                      </pic:pic>
                    </a:graphicData>
                  </a:graphic>
                </wp:inline>
              </w:drawing>
            </w:r>
          </w:p>
        </w:tc>
      </w:tr>
      <w:tr w:rsidR="00BB35E0" w14:paraId="4C9739A1" w14:textId="77777777" w:rsidTr="001E4598">
        <w:tc>
          <w:tcPr>
            <w:tcW w:w="4675" w:type="dxa"/>
          </w:tcPr>
          <w:p w14:paraId="3EF6A93B" w14:textId="5DF3B3BF" w:rsidR="00BB35E0" w:rsidRDefault="00BB35E0" w:rsidP="001E4598">
            <w:pPr>
              <w:pStyle w:val="Paragraph"/>
              <w:ind w:firstLine="0"/>
              <w:jc w:val="center"/>
            </w:pPr>
            <w:r w:rsidRPr="00C4088C">
              <w:rPr>
                <w:color w:val="000000" w:themeColor="text1"/>
              </w:rPr>
              <w:t>(a)</w:t>
            </w:r>
          </w:p>
        </w:tc>
        <w:tc>
          <w:tcPr>
            <w:tcW w:w="4675" w:type="dxa"/>
          </w:tcPr>
          <w:p w14:paraId="17C71C59" w14:textId="4831343F" w:rsidR="00BB35E0" w:rsidRDefault="00BB35E0" w:rsidP="001E4598">
            <w:pPr>
              <w:pStyle w:val="Paragraph"/>
              <w:ind w:firstLine="0"/>
              <w:jc w:val="center"/>
            </w:pPr>
            <w:r>
              <w:rPr>
                <w:color w:val="000000" w:themeColor="text1"/>
              </w:rPr>
              <w:t>(b)</w:t>
            </w:r>
          </w:p>
        </w:tc>
      </w:tr>
      <w:tr w:rsidR="00BB35E0" w14:paraId="2CFBFAFC" w14:textId="77777777" w:rsidTr="001E4598">
        <w:tc>
          <w:tcPr>
            <w:tcW w:w="4675" w:type="dxa"/>
          </w:tcPr>
          <w:p w14:paraId="608AB146" w14:textId="580FE6AA" w:rsidR="00BB35E0" w:rsidRDefault="00A62CC6" w:rsidP="001E4598">
            <w:pPr>
              <w:pStyle w:val="Paragraph"/>
              <w:ind w:firstLine="0"/>
              <w:jc w:val="center"/>
            </w:pPr>
            <w:r>
              <w:rPr>
                <w:noProof/>
              </w:rPr>
              <w:drawing>
                <wp:inline distT="0" distB="0" distL="0" distR="0" wp14:anchorId="77BCF029" wp14:editId="1BDC4C4F">
                  <wp:extent cx="2752005" cy="2676409"/>
                  <wp:effectExtent l="0" t="0" r="0" b="0"/>
                  <wp:docPr id="183949650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65643" cy="2689672"/>
                          </a:xfrm>
                          <a:prstGeom prst="rect">
                            <a:avLst/>
                          </a:prstGeom>
                          <a:noFill/>
                          <a:ln>
                            <a:noFill/>
                          </a:ln>
                        </pic:spPr>
                      </pic:pic>
                    </a:graphicData>
                  </a:graphic>
                </wp:inline>
              </w:drawing>
            </w:r>
          </w:p>
        </w:tc>
        <w:tc>
          <w:tcPr>
            <w:tcW w:w="4675" w:type="dxa"/>
          </w:tcPr>
          <w:p w14:paraId="43BFB7D3" w14:textId="04A873EE" w:rsidR="00BB35E0" w:rsidRDefault="00BB35E0" w:rsidP="001E4598">
            <w:pPr>
              <w:pStyle w:val="Paragraph"/>
              <w:ind w:firstLine="0"/>
              <w:jc w:val="center"/>
            </w:pPr>
            <w:r w:rsidRPr="00DC10E9">
              <w:rPr>
                <w:noProof/>
                <w:color w:val="000000" w:themeColor="text1"/>
              </w:rPr>
              <w:drawing>
                <wp:inline distT="0" distB="0" distL="0" distR="0" wp14:anchorId="4D743160" wp14:editId="08EE0272">
                  <wp:extent cx="2731626" cy="2689531"/>
                  <wp:effectExtent l="0" t="0" r="0" b="0"/>
                  <wp:docPr id="157848471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43256" cy="2700982"/>
                          </a:xfrm>
                          <a:prstGeom prst="rect">
                            <a:avLst/>
                          </a:prstGeom>
                          <a:noFill/>
                          <a:ln>
                            <a:noFill/>
                          </a:ln>
                        </pic:spPr>
                      </pic:pic>
                    </a:graphicData>
                  </a:graphic>
                </wp:inline>
              </w:drawing>
            </w:r>
          </w:p>
        </w:tc>
      </w:tr>
      <w:tr w:rsidR="00BB35E0" w14:paraId="6FFCC156" w14:textId="77777777" w:rsidTr="001E4598">
        <w:tc>
          <w:tcPr>
            <w:tcW w:w="4675" w:type="dxa"/>
          </w:tcPr>
          <w:p w14:paraId="59D86D83" w14:textId="5FCCC7E2" w:rsidR="00BB35E0" w:rsidRDefault="00BB35E0" w:rsidP="001E4598">
            <w:pPr>
              <w:pStyle w:val="Paragraph"/>
              <w:ind w:firstLine="0"/>
              <w:jc w:val="center"/>
            </w:pPr>
            <w:r>
              <w:rPr>
                <w:noProof/>
              </w:rPr>
              <w:t>(c)</w:t>
            </w:r>
          </w:p>
        </w:tc>
        <w:tc>
          <w:tcPr>
            <w:tcW w:w="4675" w:type="dxa"/>
          </w:tcPr>
          <w:p w14:paraId="5EEE1DDE" w14:textId="2603672A" w:rsidR="00BB35E0" w:rsidRDefault="00BB35E0" w:rsidP="001E4598">
            <w:pPr>
              <w:pStyle w:val="Paragraph"/>
              <w:ind w:firstLine="0"/>
              <w:jc w:val="center"/>
            </w:pPr>
            <w:r>
              <w:rPr>
                <w:color w:val="000000" w:themeColor="text1"/>
              </w:rPr>
              <w:t>(d)</w:t>
            </w:r>
          </w:p>
        </w:tc>
      </w:tr>
    </w:tbl>
    <w:p w14:paraId="0BDB7546" w14:textId="24A87AE4" w:rsidR="00660C25" w:rsidRDefault="004A095E" w:rsidP="004A095E">
      <w:pPr>
        <w:pStyle w:val="Caption"/>
        <w:rPr>
          <w:b w:val="0"/>
          <w:bCs/>
        </w:rPr>
      </w:pPr>
      <w:r>
        <w:t xml:space="preserve">FIGURE </w:t>
      </w:r>
      <w:r>
        <w:fldChar w:fldCharType="begin"/>
      </w:r>
      <w:r>
        <w:instrText xml:space="preserve"> SEQ FIGURE \* ARABIC </w:instrText>
      </w:r>
      <w:r>
        <w:fldChar w:fldCharType="separate"/>
      </w:r>
      <w:r w:rsidR="004A421F">
        <w:rPr>
          <w:noProof/>
        </w:rPr>
        <w:t>5</w:t>
      </w:r>
      <w:r>
        <w:fldChar w:fldCharType="end"/>
      </w:r>
      <w:r>
        <w:t>.</w:t>
      </w:r>
      <w:r>
        <w:rPr>
          <w:b w:val="0"/>
          <w:bCs/>
        </w:rPr>
        <w:t xml:space="preserve"> Health </w:t>
      </w:r>
      <w:r w:rsidRPr="00B40D7F">
        <w:rPr>
          <w:b w:val="0"/>
          <w:bCs/>
        </w:rPr>
        <w:t>evaluation by ChatGPT on top recipe recommended for healthy individual (a), individual with</w:t>
      </w:r>
      <w:r>
        <w:rPr>
          <w:b w:val="0"/>
          <w:bCs/>
        </w:rPr>
        <w:t xml:space="preserve"> obesity (b), individual with Type 2 diabetes (c), and individual with high blood pressure (d)</w:t>
      </w:r>
      <w:r w:rsidR="00C25251">
        <w:rPr>
          <w:b w:val="0"/>
          <w:bCs/>
        </w:rPr>
        <w:t>.</w:t>
      </w:r>
    </w:p>
    <w:p w14:paraId="77E0AB6E" w14:textId="77777777" w:rsidR="0086772F" w:rsidRDefault="0086772F" w:rsidP="0086772F"/>
    <w:p w14:paraId="66C2786B" w14:textId="675917F9" w:rsidR="0086772F" w:rsidRPr="0086772F" w:rsidRDefault="0086772F" w:rsidP="0086772F">
      <w:pPr>
        <w:pStyle w:val="Paragraph"/>
      </w:pPr>
      <w:r>
        <w:lastRenderedPageBreak/>
        <w:t xml:space="preserve">ChatGPT acknowledges the health condition and offer advice for healthy diet. Furthermore, ChatGPT pointed out the contribution of ingredients towards nutrients for each recipe with relevance to each health condition. Although ChatGPT raised concerns about high sodium content in the recipe for high blood pressure, the sodium content was still under the healthy limit for individuals with high blood pressure [11]. ChatGPT’s response to top recommended recipe for healthy person focuses on maintaining overall health. In contrast, its response to top recommended recipes for diseased </w:t>
      </w:r>
      <w:r w:rsidRPr="00474124">
        <w:t>individual</w:t>
      </w:r>
      <w:r>
        <w:t xml:space="preserve">s focuses on ingredients and nutritional aspects that may affect their health condition. Based on ChatGPT response, the top recommended recipes were considered healthy for individuals with obesity, high blood pressure, and </w:t>
      </w:r>
      <w:r w:rsidRPr="00C81A22">
        <w:t>Type 2</w:t>
      </w:r>
      <w:r>
        <w:t xml:space="preserve"> diabetes.</w:t>
      </w:r>
    </w:p>
    <w:p w14:paraId="238F91B4" w14:textId="534F2722" w:rsidR="00D87E2A" w:rsidRPr="006E4BD8" w:rsidRDefault="00D87E2A" w:rsidP="006E4BD8">
      <w:pPr>
        <w:pStyle w:val="Heading1"/>
        <w:rPr>
          <w:lang w:val="en-US"/>
        </w:rPr>
      </w:pPr>
      <w:r w:rsidRPr="006E4BD8">
        <w:rPr>
          <w:lang w:val="en-US"/>
        </w:rPr>
        <w:t>CONCLUSION</w:t>
      </w:r>
    </w:p>
    <w:p w14:paraId="7A0A09C6" w14:textId="78672519" w:rsidR="00B45BB0" w:rsidRDefault="002B5648" w:rsidP="00611045">
      <w:pPr>
        <w:pStyle w:val="Paragraph"/>
        <w:rPr>
          <w:rFonts w:asciiTheme="majorBidi" w:hAnsiTheme="majorBidi" w:cstheme="majorBidi"/>
        </w:rPr>
      </w:pPr>
      <w:r w:rsidRPr="00E86AB1">
        <w:rPr>
          <w:rFonts w:asciiTheme="majorBidi" w:hAnsiTheme="majorBidi" w:cstheme="majorBidi"/>
        </w:rPr>
        <w:t>I</w:t>
      </w:r>
      <w:r w:rsidR="00D87E2A" w:rsidRPr="00E86AB1">
        <w:rPr>
          <w:rFonts w:asciiTheme="majorBidi" w:hAnsiTheme="majorBidi" w:cstheme="majorBidi"/>
        </w:rPr>
        <w:t xml:space="preserve">n </w:t>
      </w:r>
      <w:r w:rsidR="00594A1F">
        <w:rPr>
          <w:rFonts w:asciiTheme="majorBidi" w:hAnsiTheme="majorBidi" w:cstheme="majorBidi"/>
        </w:rPr>
        <w:t xml:space="preserve">conclusion, </w:t>
      </w:r>
      <w:r w:rsidR="0059047F">
        <w:rPr>
          <w:rFonts w:asciiTheme="majorBidi" w:hAnsiTheme="majorBidi" w:cstheme="majorBidi"/>
        </w:rPr>
        <w:t xml:space="preserve">the satisfaction of user towards </w:t>
      </w:r>
      <w:r w:rsidR="00871F48">
        <w:rPr>
          <w:rFonts w:asciiTheme="majorBidi" w:hAnsiTheme="majorBidi" w:cstheme="majorBidi"/>
        </w:rPr>
        <w:t>amount of nutrients in food</w:t>
      </w:r>
      <w:r w:rsidR="00BC3B5F">
        <w:rPr>
          <w:rFonts w:asciiTheme="majorBidi" w:hAnsiTheme="majorBidi" w:cstheme="majorBidi"/>
        </w:rPr>
        <w:t>,</w:t>
      </w:r>
      <w:r w:rsidR="00BF7CF7">
        <w:rPr>
          <w:rFonts w:asciiTheme="majorBidi" w:hAnsiTheme="majorBidi" w:cstheme="majorBidi"/>
        </w:rPr>
        <w:t xml:space="preserve"> and time needed to prepare recipe along with </w:t>
      </w:r>
      <w:r w:rsidR="00152392">
        <w:rPr>
          <w:rFonts w:asciiTheme="majorBidi" w:hAnsiTheme="majorBidi" w:cstheme="majorBidi"/>
        </w:rPr>
        <w:t>cooking steps,</w:t>
      </w:r>
      <w:r w:rsidR="00BC3B5F">
        <w:rPr>
          <w:rFonts w:asciiTheme="majorBidi" w:hAnsiTheme="majorBidi" w:cstheme="majorBidi"/>
        </w:rPr>
        <w:t xml:space="preserve"> and</w:t>
      </w:r>
      <w:r w:rsidR="00152392">
        <w:rPr>
          <w:rFonts w:asciiTheme="majorBidi" w:hAnsiTheme="majorBidi" w:cstheme="majorBidi"/>
        </w:rPr>
        <w:t xml:space="preserve"> ingredients</w:t>
      </w:r>
      <w:r w:rsidR="00A20A68">
        <w:rPr>
          <w:rFonts w:asciiTheme="majorBidi" w:hAnsiTheme="majorBidi" w:cstheme="majorBidi"/>
        </w:rPr>
        <w:t xml:space="preserve"> have strong</w:t>
      </w:r>
      <w:r w:rsidR="00D43E1D">
        <w:rPr>
          <w:rFonts w:asciiTheme="majorBidi" w:hAnsiTheme="majorBidi" w:cstheme="majorBidi"/>
        </w:rPr>
        <w:t xml:space="preserve"> association with rating. This is because they </w:t>
      </w:r>
      <w:r w:rsidR="00B45BB0">
        <w:rPr>
          <w:rFonts w:asciiTheme="majorBidi" w:hAnsiTheme="majorBidi" w:cstheme="majorBidi"/>
        </w:rPr>
        <w:t>can</w:t>
      </w:r>
      <w:r w:rsidR="00BF721C">
        <w:rPr>
          <w:rFonts w:asciiTheme="majorBidi" w:hAnsiTheme="majorBidi" w:cstheme="majorBidi"/>
        </w:rPr>
        <w:t xml:space="preserve"> </w:t>
      </w:r>
      <w:r w:rsidR="00416943">
        <w:rPr>
          <w:rFonts w:asciiTheme="majorBidi" w:hAnsiTheme="majorBidi" w:cstheme="majorBidi"/>
        </w:rPr>
        <w:t>capture food preferences.</w:t>
      </w:r>
      <w:r w:rsidR="0033020A">
        <w:rPr>
          <w:rFonts w:asciiTheme="majorBidi" w:hAnsiTheme="majorBidi" w:cstheme="majorBidi"/>
        </w:rPr>
        <w:t xml:space="preserve"> Furthermore, XGBoost</w:t>
      </w:r>
      <w:r w:rsidR="00C15473">
        <w:rPr>
          <w:rFonts w:asciiTheme="majorBidi" w:hAnsiTheme="majorBidi" w:cstheme="majorBidi"/>
        </w:rPr>
        <w:t xml:space="preserve"> model</w:t>
      </w:r>
      <w:r w:rsidR="0033020A">
        <w:rPr>
          <w:rFonts w:asciiTheme="majorBidi" w:hAnsiTheme="majorBidi" w:cstheme="majorBidi"/>
        </w:rPr>
        <w:t xml:space="preserve"> is the </w:t>
      </w:r>
      <w:r w:rsidR="00DE19A0">
        <w:rPr>
          <w:rFonts w:asciiTheme="majorBidi" w:hAnsiTheme="majorBidi" w:cstheme="majorBidi"/>
        </w:rPr>
        <w:t>best</w:t>
      </w:r>
      <w:r w:rsidR="0098508B">
        <w:rPr>
          <w:rFonts w:asciiTheme="majorBidi" w:hAnsiTheme="majorBidi" w:cstheme="majorBidi"/>
        </w:rPr>
        <w:t xml:space="preserve"> model for rating classification.</w:t>
      </w:r>
      <w:r w:rsidR="00C15473">
        <w:rPr>
          <w:rFonts w:asciiTheme="majorBidi" w:hAnsiTheme="majorBidi" w:cstheme="majorBidi"/>
        </w:rPr>
        <w:t xml:space="preserve"> This is </w:t>
      </w:r>
      <w:r w:rsidR="00855259">
        <w:rPr>
          <w:rFonts w:asciiTheme="majorBidi" w:hAnsiTheme="majorBidi" w:cstheme="majorBidi"/>
        </w:rPr>
        <w:t xml:space="preserve">due to the model’s high and consistent performance in rating </w:t>
      </w:r>
      <w:r w:rsidR="00F03588">
        <w:rPr>
          <w:rFonts w:asciiTheme="majorBidi" w:hAnsiTheme="majorBidi" w:cstheme="majorBidi"/>
        </w:rPr>
        <w:t xml:space="preserve">classification. </w:t>
      </w:r>
      <w:r w:rsidR="006E36CE">
        <w:rPr>
          <w:rFonts w:asciiTheme="majorBidi" w:hAnsiTheme="majorBidi" w:cstheme="majorBidi"/>
        </w:rPr>
        <w:t xml:space="preserve">In addition, </w:t>
      </w:r>
      <w:r w:rsidR="00AF1A66">
        <w:rPr>
          <w:rFonts w:asciiTheme="majorBidi" w:hAnsiTheme="majorBidi" w:cstheme="majorBidi"/>
        </w:rPr>
        <w:t>r</w:t>
      </w:r>
      <w:r w:rsidR="0066749A">
        <w:rPr>
          <w:rFonts w:asciiTheme="majorBidi" w:hAnsiTheme="majorBidi" w:cstheme="majorBidi"/>
        </w:rPr>
        <w:t xml:space="preserve">ecipes recommended for different health conditions are healthy as </w:t>
      </w:r>
      <w:r w:rsidR="00A9590A">
        <w:rPr>
          <w:rFonts w:asciiTheme="majorBidi" w:hAnsiTheme="majorBidi" w:cstheme="majorBidi"/>
        </w:rPr>
        <w:t xml:space="preserve">evaluated using ChatGPT. </w:t>
      </w:r>
      <w:r w:rsidR="00513123">
        <w:rPr>
          <w:rFonts w:asciiTheme="majorBidi" w:hAnsiTheme="majorBidi" w:cstheme="majorBidi"/>
        </w:rPr>
        <w:t xml:space="preserve">Finally, ChatGPT was able to acknowledge health conditions </w:t>
      </w:r>
      <w:r w:rsidR="00727B7A">
        <w:rPr>
          <w:rFonts w:asciiTheme="majorBidi" w:hAnsiTheme="majorBidi" w:cstheme="majorBidi"/>
        </w:rPr>
        <w:t>when evaluating healthiness of food</w:t>
      </w:r>
      <w:r w:rsidR="00824A39">
        <w:rPr>
          <w:rFonts w:asciiTheme="majorBidi" w:hAnsiTheme="majorBidi" w:cstheme="majorBidi"/>
        </w:rPr>
        <w:t xml:space="preserve"> while listing contributions of ingredients towards nutrients in recipes.</w:t>
      </w:r>
      <w:r w:rsidR="00EC56C4">
        <w:rPr>
          <w:rFonts w:asciiTheme="majorBidi" w:hAnsiTheme="majorBidi" w:cstheme="majorBidi"/>
        </w:rPr>
        <w:t xml:space="preserve"> </w:t>
      </w:r>
      <w:r w:rsidR="00C462B5">
        <w:rPr>
          <w:rFonts w:asciiTheme="majorBidi" w:hAnsiTheme="majorBidi" w:cstheme="majorBidi"/>
        </w:rPr>
        <w:t xml:space="preserve">In extension to this study, </w:t>
      </w:r>
      <w:r w:rsidR="00DA7DC2">
        <w:rPr>
          <w:rFonts w:asciiTheme="majorBidi" w:hAnsiTheme="majorBidi" w:cstheme="majorBidi"/>
        </w:rPr>
        <w:t>m</w:t>
      </w:r>
      <w:r w:rsidR="00F27AD8">
        <w:rPr>
          <w:rFonts w:asciiTheme="majorBidi" w:hAnsiTheme="majorBidi" w:cstheme="majorBidi"/>
        </w:rPr>
        <w:t>ore health conditions can be included</w:t>
      </w:r>
      <w:r w:rsidR="006F320F">
        <w:rPr>
          <w:rFonts w:asciiTheme="majorBidi" w:hAnsiTheme="majorBidi" w:cstheme="majorBidi"/>
        </w:rPr>
        <w:t xml:space="preserve"> for the food recommendation system. Furthermore,</w:t>
      </w:r>
      <w:r w:rsidR="00824A39">
        <w:rPr>
          <w:rFonts w:asciiTheme="majorBidi" w:hAnsiTheme="majorBidi" w:cstheme="majorBidi"/>
        </w:rPr>
        <w:t xml:space="preserve"> </w:t>
      </w:r>
      <w:r w:rsidR="00511784">
        <w:rPr>
          <w:rFonts w:asciiTheme="majorBidi" w:hAnsiTheme="majorBidi" w:cstheme="majorBidi"/>
        </w:rPr>
        <w:t>the recommendation system</w:t>
      </w:r>
      <w:r w:rsidR="00647828">
        <w:rPr>
          <w:rFonts w:asciiTheme="majorBidi" w:hAnsiTheme="majorBidi" w:cstheme="majorBidi"/>
        </w:rPr>
        <w:t xml:space="preserve"> can be made time-aware by tracking </w:t>
      </w:r>
      <w:r w:rsidR="006F3614">
        <w:rPr>
          <w:rFonts w:asciiTheme="majorBidi" w:hAnsiTheme="majorBidi" w:cstheme="majorBidi"/>
        </w:rPr>
        <w:t xml:space="preserve">nutrients consumed </w:t>
      </w:r>
      <w:r w:rsidR="00E95F9A">
        <w:rPr>
          <w:rFonts w:asciiTheme="majorBidi" w:hAnsiTheme="majorBidi" w:cstheme="majorBidi"/>
        </w:rPr>
        <w:t xml:space="preserve">by user </w:t>
      </w:r>
      <w:r w:rsidR="00F2356A">
        <w:rPr>
          <w:rFonts w:asciiTheme="majorBidi" w:hAnsiTheme="majorBidi" w:cstheme="majorBidi"/>
        </w:rPr>
        <w:t>over time.</w:t>
      </w:r>
      <w:r w:rsidR="00D14A55">
        <w:rPr>
          <w:rFonts w:asciiTheme="majorBidi" w:hAnsiTheme="majorBidi" w:cstheme="majorBidi"/>
        </w:rPr>
        <w:t xml:space="preserve"> Additionally, more</w:t>
      </w:r>
      <w:r w:rsidR="00AF19D0">
        <w:rPr>
          <w:rFonts w:asciiTheme="majorBidi" w:hAnsiTheme="majorBidi" w:cstheme="majorBidi"/>
        </w:rPr>
        <w:t xml:space="preserve"> features </w:t>
      </w:r>
      <w:r w:rsidR="00CD46D5">
        <w:rPr>
          <w:rFonts w:asciiTheme="majorBidi" w:hAnsiTheme="majorBidi" w:cstheme="majorBidi"/>
        </w:rPr>
        <w:t xml:space="preserve">such as images or user reviews </w:t>
      </w:r>
      <w:r w:rsidR="00AF19D0">
        <w:rPr>
          <w:rFonts w:asciiTheme="majorBidi" w:hAnsiTheme="majorBidi" w:cstheme="majorBidi"/>
        </w:rPr>
        <w:t>can be considered</w:t>
      </w:r>
      <w:r w:rsidR="0068213A">
        <w:rPr>
          <w:rFonts w:asciiTheme="majorBidi" w:hAnsiTheme="majorBidi" w:cstheme="majorBidi"/>
        </w:rPr>
        <w:t xml:space="preserve"> for model training.</w:t>
      </w:r>
    </w:p>
    <w:p w14:paraId="74D4F45E" w14:textId="1C5B6A4F" w:rsidR="00613B4D" w:rsidRPr="006E4BD8" w:rsidRDefault="001D1F91" w:rsidP="006E4BD8">
      <w:pPr>
        <w:pStyle w:val="Heading1"/>
        <w:rPr>
          <w:lang w:val="en-US"/>
        </w:rPr>
      </w:pPr>
      <w:r w:rsidRPr="006E4BD8">
        <w:rPr>
          <w:lang w:val="en-US"/>
        </w:rPr>
        <w:t>REFERENCES</w:t>
      </w:r>
    </w:p>
    <w:p w14:paraId="3C4A14A8" w14:textId="77777777" w:rsidR="00212B86" w:rsidRPr="00212B86" w:rsidRDefault="00212B86" w:rsidP="00212B86">
      <w:pPr>
        <w:pStyle w:val="Reference"/>
        <w:ind w:left="425" w:hanging="425"/>
      </w:pPr>
      <w:r w:rsidRPr="00212B86">
        <w:t>World Health Organization: WHO, “Fact sheets - Malnutrition,” (2024).</w:t>
      </w:r>
    </w:p>
    <w:p w14:paraId="010749FA" w14:textId="77777777" w:rsidR="00212B86" w:rsidRPr="00212B86" w:rsidRDefault="00212B86" w:rsidP="00212B86">
      <w:pPr>
        <w:pStyle w:val="Reference"/>
        <w:ind w:left="425" w:hanging="425"/>
      </w:pPr>
      <w:proofErr w:type="spellStart"/>
      <w:r w:rsidRPr="00212B86">
        <w:t>Ryngksai</w:t>
      </w:r>
      <w:proofErr w:type="spellEnd"/>
      <w:r w:rsidRPr="00212B86">
        <w:t xml:space="preserve"> and L. </w:t>
      </w:r>
      <w:proofErr w:type="spellStart"/>
      <w:r w:rsidRPr="00212B86">
        <w:t>Chameikho</w:t>
      </w:r>
      <w:proofErr w:type="spellEnd"/>
      <w:r w:rsidRPr="00212B86">
        <w:t xml:space="preserve">, “Recommender Systems: Types of filtering techniques,” International Journal of Engineering Research </w:t>
      </w:r>
      <w:r w:rsidRPr="00212B86">
        <w:rPr>
          <w:b/>
          <w:bCs/>
        </w:rPr>
        <w:t>3</w:t>
      </w:r>
      <w:r w:rsidRPr="00212B86">
        <w:t>(11), 251–254 (2014).</w:t>
      </w:r>
    </w:p>
    <w:p w14:paraId="0FADA03D" w14:textId="77777777" w:rsidR="00212B86" w:rsidRPr="00212B86" w:rsidRDefault="00212B86" w:rsidP="00212B86">
      <w:pPr>
        <w:pStyle w:val="Reference"/>
        <w:ind w:left="425" w:hanging="425"/>
      </w:pPr>
      <w:r w:rsidRPr="00212B86">
        <w:t xml:space="preserve">B. Apolloni, S. </w:t>
      </w:r>
      <w:proofErr w:type="spellStart"/>
      <w:r w:rsidRPr="00212B86">
        <w:t>Bassis</w:t>
      </w:r>
      <w:proofErr w:type="spellEnd"/>
      <w:r w:rsidRPr="00212B86">
        <w:t xml:space="preserve">, M. Mesiti, S. Valtolina, and F. Epifania, “A Rule Based Recommender System,” in </w:t>
      </w:r>
      <w:r w:rsidRPr="00212B86">
        <w:rPr>
          <w:i/>
          <w:iCs/>
        </w:rPr>
        <w:t>Advances in Neural Networks</w:t>
      </w:r>
      <w:r w:rsidRPr="00212B86">
        <w:t xml:space="preserve">, edited by S. </w:t>
      </w:r>
      <w:proofErr w:type="spellStart"/>
      <w:r w:rsidRPr="00212B86">
        <w:t>Bassis</w:t>
      </w:r>
      <w:proofErr w:type="spellEnd"/>
      <w:r w:rsidRPr="00212B86">
        <w:t xml:space="preserve">, A. Esposito, F. C. Morabito, and E. </w:t>
      </w:r>
      <w:proofErr w:type="spellStart"/>
      <w:r w:rsidRPr="00212B86">
        <w:t>Pasero</w:t>
      </w:r>
      <w:proofErr w:type="spellEnd"/>
      <w:r w:rsidRPr="00212B86">
        <w:t xml:space="preserve"> (Springer International Publishing, Cham, 2016), pp. 87–96.</w:t>
      </w:r>
    </w:p>
    <w:p w14:paraId="12E90248" w14:textId="77777777" w:rsidR="00212B86" w:rsidRPr="00212B86" w:rsidRDefault="00212B86" w:rsidP="00212B86">
      <w:pPr>
        <w:pStyle w:val="Reference"/>
        <w:ind w:left="425" w:hanging="425"/>
      </w:pPr>
      <w:r w:rsidRPr="00212B86">
        <w:t xml:space="preserve">S. </w:t>
      </w:r>
      <w:proofErr w:type="spellStart"/>
      <w:r w:rsidRPr="00212B86">
        <w:t>Hamdollahi</w:t>
      </w:r>
      <w:proofErr w:type="spellEnd"/>
      <w:r w:rsidRPr="00212B86">
        <w:t xml:space="preserve"> </w:t>
      </w:r>
      <w:proofErr w:type="spellStart"/>
      <w:r w:rsidRPr="00212B86">
        <w:t>Oskouei</w:t>
      </w:r>
      <w:proofErr w:type="spellEnd"/>
      <w:r w:rsidRPr="00212B86">
        <w:t xml:space="preserve"> and M. Hashemzadeh, “</w:t>
      </w:r>
      <w:proofErr w:type="spellStart"/>
      <w:r w:rsidRPr="00212B86">
        <w:t>FoodRecNet</w:t>
      </w:r>
      <w:proofErr w:type="spellEnd"/>
      <w:r w:rsidRPr="00212B86">
        <w:t xml:space="preserve">: a comprehensively personalized food recommender system using deep neural networks,” Knowledge and Information Systems </w:t>
      </w:r>
      <w:r w:rsidRPr="00212B86">
        <w:rPr>
          <w:b/>
          <w:bCs/>
        </w:rPr>
        <w:t>65</w:t>
      </w:r>
      <w:r w:rsidRPr="00212B86">
        <w:t>(9), 3753–3775 (2023).</w:t>
      </w:r>
    </w:p>
    <w:p w14:paraId="10093307" w14:textId="77777777" w:rsidR="00212B86" w:rsidRPr="00212B86" w:rsidRDefault="00212B86" w:rsidP="00212B86">
      <w:pPr>
        <w:pStyle w:val="Reference"/>
        <w:ind w:left="425" w:hanging="425"/>
      </w:pPr>
      <w:r w:rsidRPr="00212B86">
        <w:t xml:space="preserve">J. Zhang, Z. Wang, W. Liu, X. Liu, and Q. Zheng, “A unified approach to designing sequence-based personalized food recommendation systems: tackling dynamic user </w:t>
      </w:r>
      <w:proofErr w:type="spellStart"/>
      <w:r w:rsidRPr="00212B86">
        <w:t>behaviors</w:t>
      </w:r>
      <w:proofErr w:type="spellEnd"/>
      <w:r w:rsidRPr="00212B86">
        <w:t xml:space="preserve">,” International Journal of Machine Learning and Cybernetics </w:t>
      </w:r>
      <w:r w:rsidRPr="00212B86">
        <w:rPr>
          <w:b/>
          <w:bCs/>
        </w:rPr>
        <w:t>14</w:t>
      </w:r>
      <w:r w:rsidRPr="00212B86">
        <w:t>(9), 2903–2912 (2023).</w:t>
      </w:r>
    </w:p>
    <w:p w14:paraId="4BF74B7A" w14:textId="77777777" w:rsidR="00212B86" w:rsidRPr="00212B86" w:rsidRDefault="00212B86" w:rsidP="00212B86">
      <w:pPr>
        <w:pStyle w:val="Reference"/>
        <w:ind w:left="425" w:hanging="425"/>
      </w:pPr>
      <w:r w:rsidRPr="00212B86">
        <w:t>P. Chavan, B. Thoms, and J. Isaacs, “A Recommender System for Healthy Food Choices: Building a Hybrid Model for Recipe Recommendations using Big Data Sets,” (2021).</w:t>
      </w:r>
    </w:p>
    <w:p w14:paraId="691764CB" w14:textId="77777777" w:rsidR="00212B86" w:rsidRPr="00212B86" w:rsidRDefault="00212B86" w:rsidP="00212B86">
      <w:pPr>
        <w:pStyle w:val="Reference"/>
        <w:ind w:left="425" w:hanging="425"/>
      </w:pPr>
      <w:r w:rsidRPr="00212B86">
        <w:t xml:space="preserve">A. Morales-Garzón, K. Gutiérrez-Batista, and M. J. Martin-Bautista, “Link prediction in food heterogeneous graphs for personalised recipe recommendation based on user interactions and dietary restrictions,” Computing </w:t>
      </w:r>
      <w:r w:rsidRPr="00212B86">
        <w:rPr>
          <w:b/>
          <w:bCs/>
        </w:rPr>
        <w:t>106</w:t>
      </w:r>
      <w:r w:rsidRPr="00212B86">
        <w:t>(7), 2133–2155 (2024).</w:t>
      </w:r>
    </w:p>
    <w:p w14:paraId="41829D42" w14:textId="77777777" w:rsidR="00212B86" w:rsidRPr="00212B86" w:rsidRDefault="00212B86" w:rsidP="00212B86">
      <w:pPr>
        <w:pStyle w:val="Reference"/>
        <w:ind w:left="425" w:hanging="425"/>
      </w:pPr>
      <w:r w:rsidRPr="00212B86">
        <w:t xml:space="preserve">A. A. Al-Asadi and M. N. Jasim, “Dietary </w:t>
      </w:r>
      <w:proofErr w:type="spellStart"/>
      <w:r w:rsidRPr="00212B86">
        <w:t>Behavior</w:t>
      </w:r>
      <w:proofErr w:type="spellEnd"/>
      <w:r w:rsidRPr="00212B86">
        <w:t xml:space="preserve"> Based Food Recommender System Using Deep Learning and Clustering Techniques,” World Journal of Computer and Management Sciences </w:t>
      </w:r>
      <w:r w:rsidRPr="00212B86">
        <w:rPr>
          <w:b/>
          <w:bCs/>
        </w:rPr>
        <w:t>2</w:t>
      </w:r>
      <w:r w:rsidRPr="00212B86">
        <w:t>(2), 1–8 (2023).</w:t>
      </w:r>
    </w:p>
    <w:p w14:paraId="4AD7BAD4" w14:textId="77777777" w:rsidR="00212B86" w:rsidRPr="00212B86" w:rsidRDefault="00212B86" w:rsidP="00212B86">
      <w:pPr>
        <w:pStyle w:val="Reference"/>
        <w:ind w:left="425" w:hanging="425"/>
      </w:pPr>
      <w:r w:rsidRPr="00212B86">
        <w:t xml:space="preserve">M. B. S. </w:t>
      </w:r>
      <w:proofErr w:type="spellStart"/>
      <w:r w:rsidRPr="00212B86">
        <w:t>Siddik</w:t>
      </w:r>
      <w:proofErr w:type="spellEnd"/>
      <w:r w:rsidRPr="00212B86">
        <w:t xml:space="preserve"> and A. T. Wibowo, “Collaborative Filtering Based Food Recommendation System Using Matrix Factorization,” Mib </w:t>
      </w:r>
      <w:r w:rsidRPr="00212B86">
        <w:rPr>
          <w:b/>
          <w:bCs/>
        </w:rPr>
        <w:t>7</w:t>
      </w:r>
      <w:r w:rsidRPr="00212B86">
        <w:t>(3), 1041 (2023).</w:t>
      </w:r>
    </w:p>
    <w:p w14:paraId="5127264A" w14:textId="77777777" w:rsidR="00212B86" w:rsidRPr="00212B86" w:rsidRDefault="00212B86" w:rsidP="00212B86">
      <w:pPr>
        <w:pStyle w:val="Reference"/>
        <w:ind w:left="425" w:hanging="425"/>
      </w:pPr>
      <w:r w:rsidRPr="00212B86">
        <w:t xml:space="preserve">A. Starke, C. Trattner, H. Bakken, M. Johannessen, and V. Solberg, “The cholesterol factor: Balancing accuracy and health in recipe recommendation through a nutrient-specific metric,” edited by H. </w:t>
      </w:r>
      <w:proofErr w:type="spellStart"/>
      <w:r w:rsidRPr="00212B86">
        <w:t>Abdollahpouri</w:t>
      </w:r>
      <w:proofErr w:type="spellEnd"/>
      <w:r w:rsidRPr="00212B86">
        <w:t xml:space="preserve">, M. Elahi, and M. </w:t>
      </w:r>
      <w:proofErr w:type="spellStart"/>
      <w:r w:rsidRPr="00212B86">
        <w:t>Mansoury</w:t>
      </w:r>
      <w:proofErr w:type="spellEnd"/>
      <w:r w:rsidRPr="00212B86">
        <w:t xml:space="preserve"> (CEUR-WS.org, Amsterdam, The Netherlands, 2021).</w:t>
      </w:r>
    </w:p>
    <w:p w14:paraId="65F4C577" w14:textId="77777777" w:rsidR="00212B86" w:rsidRPr="00212B86" w:rsidRDefault="00212B86" w:rsidP="00212B86">
      <w:pPr>
        <w:pStyle w:val="Reference"/>
        <w:ind w:left="425" w:hanging="425"/>
      </w:pPr>
      <w:r w:rsidRPr="00212B86">
        <w:t xml:space="preserve">American Heart Association, “Why should I limit </w:t>
      </w:r>
      <w:proofErr w:type="gramStart"/>
      <w:r w:rsidRPr="00212B86">
        <w:t>sodium?,</w:t>
      </w:r>
      <w:proofErr w:type="gramEnd"/>
      <w:r w:rsidRPr="00212B86">
        <w:t>” (2024).</w:t>
      </w:r>
    </w:p>
    <w:p w14:paraId="7A48453C" w14:textId="77777777" w:rsidR="00212B86" w:rsidRPr="00212B86" w:rsidRDefault="00212B86" w:rsidP="00212B86">
      <w:pPr>
        <w:pStyle w:val="Reference"/>
        <w:ind w:left="425" w:hanging="425"/>
      </w:pPr>
      <w:r w:rsidRPr="00212B86">
        <w:t>UF Health, “High Blood Pressure and Diet,” (n.d.).</w:t>
      </w:r>
    </w:p>
    <w:p w14:paraId="41951B4A" w14:textId="77777777" w:rsidR="00212B86" w:rsidRPr="00212B86" w:rsidRDefault="00212B86" w:rsidP="00212B86">
      <w:pPr>
        <w:pStyle w:val="Reference"/>
        <w:ind w:left="425" w:hanging="425"/>
      </w:pPr>
      <w:r w:rsidRPr="00212B86">
        <w:t xml:space="preserve">J. Y. Kim, “Optimal Diet Strategies for Weight Loss and Weight Loss Maintenance,” Journal of Obesity &amp; Metabolic Syndrome </w:t>
      </w:r>
      <w:r w:rsidRPr="00212B86">
        <w:rPr>
          <w:b/>
          <w:bCs/>
        </w:rPr>
        <w:t>30</w:t>
      </w:r>
      <w:r w:rsidRPr="00212B86">
        <w:t>(1), 20–31 (2021).</w:t>
      </w:r>
    </w:p>
    <w:p w14:paraId="1044AF8A" w14:textId="77777777" w:rsidR="00212B86" w:rsidRPr="00212B86" w:rsidRDefault="00212B86" w:rsidP="00212B86">
      <w:pPr>
        <w:pStyle w:val="Reference"/>
        <w:ind w:left="425" w:hanging="425"/>
      </w:pPr>
      <w:r w:rsidRPr="00212B86">
        <w:t xml:space="preserve">B. L. Strom, A. L. </w:t>
      </w:r>
      <w:proofErr w:type="spellStart"/>
      <w:r w:rsidRPr="00212B86">
        <w:t>Yaktine</w:t>
      </w:r>
      <w:proofErr w:type="spellEnd"/>
      <w:r w:rsidRPr="00212B86">
        <w:t xml:space="preserve">, and M. Oria, editors, </w:t>
      </w:r>
      <w:r w:rsidRPr="00212B86">
        <w:rPr>
          <w:i/>
          <w:iCs/>
        </w:rPr>
        <w:t>Sodium Intake in Populations: Assessment of Evidence, Online-</w:t>
      </w:r>
      <w:proofErr w:type="spellStart"/>
      <w:r w:rsidRPr="00212B86">
        <w:rPr>
          <w:i/>
          <w:iCs/>
        </w:rPr>
        <w:t>Ausg</w:t>
      </w:r>
      <w:proofErr w:type="spellEnd"/>
      <w:r w:rsidRPr="00212B86">
        <w:t xml:space="preserve"> (The National Academies Press, Washington, District of Columbia, 2013).</w:t>
      </w:r>
    </w:p>
    <w:p w14:paraId="360F09D0" w14:textId="77777777" w:rsidR="00212B86" w:rsidRPr="00212B86" w:rsidRDefault="00212B86" w:rsidP="00212B86">
      <w:pPr>
        <w:pStyle w:val="Reference"/>
        <w:ind w:left="425" w:hanging="425"/>
      </w:pPr>
      <w:r w:rsidRPr="00212B86">
        <w:t xml:space="preserve">A. P. Campbell and T. M. Rains, “Dietary Protein Is Important in the Practical Management of Prediabetes and Type 2 Diabetes,” The Journal of Nutrition </w:t>
      </w:r>
      <w:r w:rsidRPr="00212B86">
        <w:rPr>
          <w:b/>
          <w:bCs/>
        </w:rPr>
        <w:t>145</w:t>
      </w:r>
      <w:r w:rsidRPr="00212B86">
        <w:t>(1), 164S–169S (2015).</w:t>
      </w:r>
    </w:p>
    <w:p w14:paraId="79F851BE" w14:textId="77777777" w:rsidR="00212B86" w:rsidRPr="00212B86" w:rsidRDefault="00212B86" w:rsidP="00212B86">
      <w:pPr>
        <w:pStyle w:val="Reference"/>
        <w:ind w:left="425" w:hanging="425"/>
      </w:pPr>
      <w:r w:rsidRPr="00212B86">
        <w:lastRenderedPageBreak/>
        <w:t>American Diabetes Association, “Diabetes Meal Patterns: Science-Based Nutrition Plans for Weight Loss &amp; Management,” (n.d.).</w:t>
      </w:r>
    </w:p>
    <w:p w14:paraId="4664D66A" w14:textId="77777777" w:rsidR="00212B86" w:rsidRPr="00212B86" w:rsidRDefault="00212B86" w:rsidP="00212B86">
      <w:pPr>
        <w:pStyle w:val="Reference"/>
        <w:ind w:left="425" w:hanging="425"/>
      </w:pPr>
      <w:r w:rsidRPr="00212B86">
        <w:t>World Health Organization: WHO, “WHO guideline: sugar consumption recommendation,” (n.d.).</w:t>
      </w:r>
    </w:p>
    <w:p w14:paraId="25828C08" w14:textId="77777777" w:rsidR="00212B86" w:rsidRPr="00212B86" w:rsidRDefault="00212B86" w:rsidP="00212B86">
      <w:pPr>
        <w:pStyle w:val="Reference"/>
        <w:ind w:left="425" w:hanging="425"/>
      </w:pPr>
      <w:r w:rsidRPr="00212B86">
        <w:t xml:space="preserve">J. J. Otten, J. P. Hellwig, and L. Meyers, </w:t>
      </w:r>
      <w:r w:rsidRPr="00212B86">
        <w:rPr>
          <w:i/>
          <w:iCs/>
        </w:rPr>
        <w:t>Dietary Reference Intakes: The Essential Guide to Nutrient Requirements</w:t>
      </w:r>
      <w:r w:rsidRPr="00212B86">
        <w:t xml:space="preserve"> (National Academies Press, Washington, 2006).</w:t>
      </w:r>
    </w:p>
    <w:p w14:paraId="1C42DB7C" w14:textId="77777777" w:rsidR="00212B86" w:rsidRPr="00212B86" w:rsidRDefault="00212B86" w:rsidP="00212B86">
      <w:pPr>
        <w:pStyle w:val="Reference"/>
        <w:ind w:left="425" w:hanging="425"/>
      </w:pPr>
      <w:r w:rsidRPr="00212B86">
        <w:t>B. P. Majumder, S. Li, J. Ni, and J. McAuley, “Generating Personalized Recipes from Historical User Preferences,” (2019).</w:t>
      </w:r>
    </w:p>
    <w:p w14:paraId="4BEAEFF3" w14:textId="77777777" w:rsidR="00212B86" w:rsidRPr="00212B86" w:rsidRDefault="00212B86" w:rsidP="00212B86">
      <w:pPr>
        <w:pStyle w:val="Reference"/>
        <w:ind w:left="425" w:hanging="425"/>
      </w:pPr>
      <w:r w:rsidRPr="00212B86">
        <w:t xml:space="preserve">S. Chowdhury, Y. Lin, B. Liaw, and L. Kerby, “Evaluation of Tree Based Regression over Multiple Linear Regression for Non-normally Distributed Data in Battery Performance,” in </w:t>
      </w:r>
      <w:r w:rsidRPr="00212B86">
        <w:rPr>
          <w:i/>
          <w:iCs/>
        </w:rPr>
        <w:t>2022 International Conference on Intelligent Data Science Technologies and Applications (IDSTA)</w:t>
      </w:r>
      <w:r w:rsidRPr="00212B86">
        <w:t xml:space="preserve"> (IEEE, San Antonio, TX, USA, 2022), pp. 17–25.</w:t>
      </w:r>
    </w:p>
    <w:p w14:paraId="2C4DE62A" w14:textId="72F50191" w:rsidR="00B24486" w:rsidRPr="00B45BB0" w:rsidRDefault="00B24486" w:rsidP="00212B86">
      <w:pPr>
        <w:pStyle w:val="Reference"/>
        <w:numPr>
          <w:ilvl w:val="0"/>
          <w:numId w:val="0"/>
        </w:numPr>
        <w:ind w:left="425" w:hanging="425"/>
        <w:rPr>
          <w:sz w:val="24"/>
          <w:lang w:eastAsia="en-MY"/>
        </w:rPr>
      </w:pPr>
    </w:p>
    <w:sectPr w:rsidR="00B24486" w:rsidRPr="00B45BB0" w:rsidSect="002510C3">
      <w:footerReference w:type="default" r:id="rId25"/>
      <w:type w:val="continuous"/>
      <w:pgSz w:w="12240" w:h="15840"/>
      <w:pgMar w:top="1440" w:right="1440" w:bottom="1440" w:left="1440" w:header="720" w:footer="720" w:gutter="0"/>
      <w:cols w:space="720"/>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 w:author="Haw Su Cheng" w:date="2025-09-24T15:14:00Z" w:initials="H">
    <w:p w14:paraId="5DAEF17C" w14:textId="77777777" w:rsidR="008F384B" w:rsidRDefault="008F384B" w:rsidP="008F384B">
      <w:pPr>
        <w:pStyle w:val="CommentText"/>
      </w:pPr>
      <w:r>
        <w:rPr>
          <w:rStyle w:val="CommentReference"/>
        </w:rPr>
        <w:annotationRef/>
      </w:r>
      <w:r>
        <w:t xml:space="preserve">Citation should appear in the sequence of appearance...this should be [1], follow by next [2],[3],[4] and so on. Please re-arrange all including the reference list.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DAEF17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6CB48220" w16cex:dateUtc="2025-09-24T07:1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DAEF17C" w16cid:durableId="6CB4822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63CAE0" w14:textId="77777777" w:rsidR="0035400F" w:rsidRDefault="0035400F" w:rsidP="000A7409">
      <w:r>
        <w:separator/>
      </w:r>
    </w:p>
  </w:endnote>
  <w:endnote w:type="continuationSeparator" w:id="0">
    <w:p w14:paraId="706992FF" w14:textId="77777777" w:rsidR="0035400F" w:rsidRDefault="0035400F" w:rsidP="000A74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FEF51" w14:textId="53FDE54C" w:rsidR="00AD08F3" w:rsidRPr="006A64EC" w:rsidRDefault="00AD08F3" w:rsidP="006A64E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A5EEBA" w14:textId="67645B4B" w:rsidR="00AE23A9" w:rsidRPr="00841CF1" w:rsidRDefault="004E6FE4" w:rsidP="00841CF1">
    <w:pPr>
      <w:pStyle w:val="Footer"/>
      <w:rPr>
        <w:lang w:val="en-US"/>
      </w:rPr>
    </w:pPr>
    <w:r>
      <w:rPr>
        <w:lang w:val="en-US"/>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7C2C72" w14:textId="77777777" w:rsidR="0035400F" w:rsidRDefault="0035400F" w:rsidP="000A7409">
      <w:r>
        <w:separator/>
      </w:r>
    </w:p>
  </w:footnote>
  <w:footnote w:type="continuationSeparator" w:id="0">
    <w:p w14:paraId="2D3FA4B7" w14:textId="77777777" w:rsidR="0035400F" w:rsidRDefault="0035400F" w:rsidP="000A740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3AA17CE3"/>
    <w:multiLevelType w:val="hybridMultilevel"/>
    <w:tmpl w:val="0A526400"/>
    <w:lvl w:ilvl="0" w:tplc="DB1C3B02">
      <w:start w:val="1"/>
      <w:numFmt w:val="decimal"/>
      <w:pStyle w:val="Reference"/>
      <w:lvlText w:val="%1."/>
      <w:lvlJc w:val="left"/>
      <w:pPr>
        <w:ind w:left="360" w:hanging="360"/>
      </w:pPr>
      <w:rPr>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481A4183"/>
    <w:multiLevelType w:val="hybridMultilevel"/>
    <w:tmpl w:val="63C6FC00"/>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4" w15:restartNumberingAfterBreak="0">
    <w:nsid w:val="5BEF3B76"/>
    <w:multiLevelType w:val="hybridMultilevel"/>
    <w:tmpl w:val="C526D9D2"/>
    <w:lvl w:ilvl="0" w:tplc="4409000F">
      <w:start w:val="19"/>
      <w:numFmt w:val="decimal"/>
      <w:lvlText w:val="%1."/>
      <w:lvlJc w:val="left"/>
      <w:pPr>
        <w:ind w:left="720" w:hanging="360"/>
      </w:pPr>
      <w:rPr>
        <w:rFonts w:hint="default"/>
        <w:sz w:val="20"/>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5" w15:restartNumberingAfterBreak="0">
    <w:nsid w:val="61392640"/>
    <w:multiLevelType w:val="hybridMultilevel"/>
    <w:tmpl w:val="218C4D88"/>
    <w:lvl w:ilvl="0" w:tplc="4409000F">
      <w:start w:val="19"/>
      <w:numFmt w:val="decimal"/>
      <w:lvlText w:val="%1."/>
      <w:lvlJc w:val="left"/>
      <w:pPr>
        <w:ind w:left="360" w:hanging="360"/>
      </w:pPr>
      <w:rPr>
        <w:rFonts w:hint="default"/>
        <w:sz w:val="20"/>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8" w15:restartNumberingAfterBreak="0">
    <w:nsid w:val="7C866736"/>
    <w:multiLevelType w:val="multilevel"/>
    <w:tmpl w:val="C046EF54"/>
    <w:name w:val="Equations"/>
    <w:lvl w:ilvl="0">
      <w:start w:val="1"/>
      <w:numFmt w:val="decimal"/>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num w:numId="1" w16cid:durableId="1726029251">
    <w:abstractNumId w:val="2"/>
  </w:num>
  <w:num w:numId="2" w16cid:durableId="136382022">
    <w:abstractNumId w:val="1"/>
  </w:num>
  <w:num w:numId="3" w16cid:durableId="1289776494">
    <w:abstractNumId w:val="6"/>
  </w:num>
  <w:num w:numId="4" w16cid:durableId="2092123055">
    <w:abstractNumId w:val="3"/>
  </w:num>
  <w:num w:numId="5" w16cid:durableId="804354208">
    <w:abstractNumId w:val="4"/>
  </w:num>
  <w:num w:numId="6" w16cid:durableId="154493411">
    <w:abstractNumId w:val="5"/>
  </w:num>
  <w:numIdMacAtCleanup w:val="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Haw Su Cheng">
    <w15:presenceInfo w15:providerId="AD" w15:userId="S::sucheng@mmu.edu.my::071a560d-93af-4bd5-bd9e-8d5d368e977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3"/>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12FC"/>
    <w:rsid w:val="00003D7C"/>
    <w:rsid w:val="000070D4"/>
    <w:rsid w:val="00007FAA"/>
    <w:rsid w:val="000101B7"/>
    <w:rsid w:val="000116BE"/>
    <w:rsid w:val="00011B9B"/>
    <w:rsid w:val="00011CA9"/>
    <w:rsid w:val="00012CAE"/>
    <w:rsid w:val="0001304E"/>
    <w:rsid w:val="00013568"/>
    <w:rsid w:val="00014140"/>
    <w:rsid w:val="00014B63"/>
    <w:rsid w:val="00015161"/>
    <w:rsid w:val="000156A7"/>
    <w:rsid w:val="000157BB"/>
    <w:rsid w:val="00021D26"/>
    <w:rsid w:val="00023FF9"/>
    <w:rsid w:val="00024FC3"/>
    <w:rsid w:val="00025A83"/>
    <w:rsid w:val="00026B0D"/>
    <w:rsid w:val="00027428"/>
    <w:rsid w:val="00027742"/>
    <w:rsid w:val="00027DFC"/>
    <w:rsid w:val="000300E3"/>
    <w:rsid w:val="00030111"/>
    <w:rsid w:val="000303F2"/>
    <w:rsid w:val="0003194B"/>
    <w:rsid w:val="00031EC9"/>
    <w:rsid w:val="0003296E"/>
    <w:rsid w:val="000338D0"/>
    <w:rsid w:val="00034FC9"/>
    <w:rsid w:val="000358C4"/>
    <w:rsid w:val="00037787"/>
    <w:rsid w:val="00040064"/>
    <w:rsid w:val="00042106"/>
    <w:rsid w:val="0004232F"/>
    <w:rsid w:val="00042AB6"/>
    <w:rsid w:val="00043754"/>
    <w:rsid w:val="00043E0F"/>
    <w:rsid w:val="00044C6A"/>
    <w:rsid w:val="000461B1"/>
    <w:rsid w:val="00046AEB"/>
    <w:rsid w:val="00050A67"/>
    <w:rsid w:val="0005370A"/>
    <w:rsid w:val="00054435"/>
    <w:rsid w:val="0005533C"/>
    <w:rsid w:val="00055369"/>
    <w:rsid w:val="00055A3A"/>
    <w:rsid w:val="000577EE"/>
    <w:rsid w:val="00062009"/>
    <w:rsid w:val="00063A55"/>
    <w:rsid w:val="00063A71"/>
    <w:rsid w:val="000655FD"/>
    <w:rsid w:val="00065F14"/>
    <w:rsid w:val="00066F99"/>
    <w:rsid w:val="00066FED"/>
    <w:rsid w:val="000726DB"/>
    <w:rsid w:val="00073C22"/>
    <w:rsid w:val="00075EA6"/>
    <w:rsid w:val="0007660A"/>
    <w:rsid w:val="00076E7C"/>
    <w:rsid w:val="0007709F"/>
    <w:rsid w:val="00080A4A"/>
    <w:rsid w:val="00081734"/>
    <w:rsid w:val="00081B1C"/>
    <w:rsid w:val="00083B73"/>
    <w:rsid w:val="00083CEC"/>
    <w:rsid w:val="0008697C"/>
    <w:rsid w:val="00086D49"/>
    <w:rsid w:val="00086F62"/>
    <w:rsid w:val="00090674"/>
    <w:rsid w:val="00090DA6"/>
    <w:rsid w:val="00090F4D"/>
    <w:rsid w:val="00091C56"/>
    <w:rsid w:val="000924A7"/>
    <w:rsid w:val="00092858"/>
    <w:rsid w:val="0009320B"/>
    <w:rsid w:val="00093618"/>
    <w:rsid w:val="00094325"/>
    <w:rsid w:val="00094C95"/>
    <w:rsid w:val="00095BF5"/>
    <w:rsid w:val="00095EA7"/>
    <w:rsid w:val="00096AE0"/>
    <w:rsid w:val="00096C8E"/>
    <w:rsid w:val="000971AE"/>
    <w:rsid w:val="00097798"/>
    <w:rsid w:val="000A0939"/>
    <w:rsid w:val="000A0984"/>
    <w:rsid w:val="000A14C1"/>
    <w:rsid w:val="000A153F"/>
    <w:rsid w:val="000A1918"/>
    <w:rsid w:val="000A3573"/>
    <w:rsid w:val="000A3D65"/>
    <w:rsid w:val="000A3EC9"/>
    <w:rsid w:val="000A454C"/>
    <w:rsid w:val="000A4A47"/>
    <w:rsid w:val="000A5CE1"/>
    <w:rsid w:val="000A5FBC"/>
    <w:rsid w:val="000A6722"/>
    <w:rsid w:val="000A7409"/>
    <w:rsid w:val="000B15D5"/>
    <w:rsid w:val="000B1B74"/>
    <w:rsid w:val="000B3594"/>
    <w:rsid w:val="000B3A2D"/>
    <w:rsid w:val="000B3B34"/>
    <w:rsid w:val="000B4899"/>
    <w:rsid w:val="000B49C0"/>
    <w:rsid w:val="000B5E87"/>
    <w:rsid w:val="000B602E"/>
    <w:rsid w:val="000B6548"/>
    <w:rsid w:val="000B6D29"/>
    <w:rsid w:val="000C0C97"/>
    <w:rsid w:val="000C3CCF"/>
    <w:rsid w:val="000C4127"/>
    <w:rsid w:val="000C524B"/>
    <w:rsid w:val="000C5CAC"/>
    <w:rsid w:val="000C6F28"/>
    <w:rsid w:val="000D000A"/>
    <w:rsid w:val="000D02B6"/>
    <w:rsid w:val="000D1111"/>
    <w:rsid w:val="000D1555"/>
    <w:rsid w:val="000D2381"/>
    <w:rsid w:val="000D396D"/>
    <w:rsid w:val="000D3987"/>
    <w:rsid w:val="000D40E7"/>
    <w:rsid w:val="000D58BB"/>
    <w:rsid w:val="000D5B70"/>
    <w:rsid w:val="000D75FB"/>
    <w:rsid w:val="000D7E62"/>
    <w:rsid w:val="000E1327"/>
    <w:rsid w:val="000E1515"/>
    <w:rsid w:val="000E382F"/>
    <w:rsid w:val="000E42D4"/>
    <w:rsid w:val="000E568D"/>
    <w:rsid w:val="000E5FD8"/>
    <w:rsid w:val="000E6C30"/>
    <w:rsid w:val="000E75CD"/>
    <w:rsid w:val="000E76B5"/>
    <w:rsid w:val="000E7E36"/>
    <w:rsid w:val="000F0A0A"/>
    <w:rsid w:val="000F0B23"/>
    <w:rsid w:val="000F0B9D"/>
    <w:rsid w:val="000F13B0"/>
    <w:rsid w:val="000F251B"/>
    <w:rsid w:val="000F2CE4"/>
    <w:rsid w:val="000F3822"/>
    <w:rsid w:val="000F3C52"/>
    <w:rsid w:val="000F5BB4"/>
    <w:rsid w:val="000F7B07"/>
    <w:rsid w:val="00100962"/>
    <w:rsid w:val="00100E76"/>
    <w:rsid w:val="0010334A"/>
    <w:rsid w:val="001036BA"/>
    <w:rsid w:val="0010586D"/>
    <w:rsid w:val="00105D53"/>
    <w:rsid w:val="00106EFE"/>
    <w:rsid w:val="00107172"/>
    <w:rsid w:val="00107485"/>
    <w:rsid w:val="00107B49"/>
    <w:rsid w:val="00107CA3"/>
    <w:rsid w:val="001112B1"/>
    <w:rsid w:val="00112DA0"/>
    <w:rsid w:val="001146DC"/>
    <w:rsid w:val="00114AB1"/>
    <w:rsid w:val="00114B3C"/>
    <w:rsid w:val="00115D85"/>
    <w:rsid w:val="001161B1"/>
    <w:rsid w:val="0011646B"/>
    <w:rsid w:val="00117C38"/>
    <w:rsid w:val="00117FCE"/>
    <w:rsid w:val="0012082E"/>
    <w:rsid w:val="00120C3C"/>
    <w:rsid w:val="00121495"/>
    <w:rsid w:val="001217AB"/>
    <w:rsid w:val="00121923"/>
    <w:rsid w:val="00122B44"/>
    <w:rsid w:val="00122DBA"/>
    <w:rsid w:val="001230FF"/>
    <w:rsid w:val="001231FF"/>
    <w:rsid w:val="001253D6"/>
    <w:rsid w:val="00125731"/>
    <w:rsid w:val="001276F5"/>
    <w:rsid w:val="0013099E"/>
    <w:rsid w:val="00130BD7"/>
    <w:rsid w:val="00132B03"/>
    <w:rsid w:val="001348BE"/>
    <w:rsid w:val="00135CD1"/>
    <w:rsid w:val="00137E14"/>
    <w:rsid w:val="00137F83"/>
    <w:rsid w:val="0014011B"/>
    <w:rsid w:val="00141082"/>
    <w:rsid w:val="001412C4"/>
    <w:rsid w:val="001416FE"/>
    <w:rsid w:val="00144AFD"/>
    <w:rsid w:val="001474CF"/>
    <w:rsid w:val="00147A56"/>
    <w:rsid w:val="00151D88"/>
    <w:rsid w:val="0015222C"/>
    <w:rsid w:val="00152392"/>
    <w:rsid w:val="001526F8"/>
    <w:rsid w:val="00154B50"/>
    <w:rsid w:val="00155B67"/>
    <w:rsid w:val="0015617D"/>
    <w:rsid w:val="001562AF"/>
    <w:rsid w:val="0015714C"/>
    <w:rsid w:val="0015719D"/>
    <w:rsid w:val="001578CE"/>
    <w:rsid w:val="00161A5B"/>
    <w:rsid w:val="00162E0B"/>
    <w:rsid w:val="0016312E"/>
    <w:rsid w:val="0016385D"/>
    <w:rsid w:val="00165893"/>
    <w:rsid w:val="001658F8"/>
    <w:rsid w:val="00166E1E"/>
    <w:rsid w:val="00166E31"/>
    <w:rsid w:val="00166E35"/>
    <w:rsid w:val="00166E64"/>
    <w:rsid w:val="00166EC5"/>
    <w:rsid w:val="00167383"/>
    <w:rsid w:val="0016782F"/>
    <w:rsid w:val="00170348"/>
    <w:rsid w:val="001724B8"/>
    <w:rsid w:val="00172AB3"/>
    <w:rsid w:val="00172E40"/>
    <w:rsid w:val="00172FE8"/>
    <w:rsid w:val="0017308D"/>
    <w:rsid w:val="0017351D"/>
    <w:rsid w:val="001737B9"/>
    <w:rsid w:val="001737C8"/>
    <w:rsid w:val="00173AF1"/>
    <w:rsid w:val="001747AE"/>
    <w:rsid w:val="001749B2"/>
    <w:rsid w:val="00174A50"/>
    <w:rsid w:val="0017590A"/>
    <w:rsid w:val="00175BE6"/>
    <w:rsid w:val="00176AD6"/>
    <w:rsid w:val="00176D8E"/>
    <w:rsid w:val="001770C1"/>
    <w:rsid w:val="00177C25"/>
    <w:rsid w:val="00181D68"/>
    <w:rsid w:val="001844A4"/>
    <w:rsid w:val="001857E8"/>
    <w:rsid w:val="00187893"/>
    <w:rsid w:val="00191F15"/>
    <w:rsid w:val="001924B0"/>
    <w:rsid w:val="00193660"/>
    <w:rsid w:val="001937E9"/>
    <w:rsid w:val="00194106"/>
    <w:rsid w:val="00194A78"/>
    <w:rsid w:val="00194C77"/>
    <w:rsid w:val="00194E74"/>
    <w:rsid w:val="00194EF6"/>
    <w:rsid w:val="001954C3"/>
    <w:rsid w:val="00195DFF"/>
    <w:rsid w:val="00195E49"/>
    <w:rsid w:val="001964E5"/>
    <w:rsid w:val="001A0FFE"/>
    <w:rsid w:val="001A1E83"/>
    <w:rsid w:val="001A3115"/>
    <w:rsid w:val="001A3245"/>
    <w:rsid w:val="001A46D8"/>
    <w:rsid w:val="001A519F"/>
    <w:rsid w:val="001A5D03"/>
    <w:rsid w:val="001A630C"/>
    <w:rsid w:val="001A6D04"/>
    <w:rsid w:val="001A7E37"/>
    <w:rsid w:val="001B072D"/>
    <w:rsid w:val="001B0B8F"/>
    <w:rsid w:val="001B0F9E"/>
    <w:rsid w:val="001B263B"/>
    <w:rsid w:val="001B288F"/>
    <w:rsid w:val="001B3097"/>
    <w:rsid w:val="001B3917"/>
    <w:rsid w:val="001B476A"/>
    <w:rsid w:val="001B5137"/>
    <w:rsid w:val="001C075E"/>
    <w:rsid w:val="001C0DC4"/>
    <w:rsid w:val="001C1293"/>
    <w:rsid w:val="001C1636"/>
    <w:rsid w:val="001C3AF6"/>
    <w:rsid w:val="001C3F98"/>
    <w:rsid w:val="001C65D4"/>
    <w:rsid w:val="001C764F"/>
    <w:rsid w:val="001C7BB3"/>
    <w:rsid w:val="001D09E8"/>
    <w:rsid w:val="001D0BCD"/>
    <w:rsid w:val="001D1E9E"/>
    <w:rsid w:val="001D1F91"/>
    <w:rsid w:val="001D2A95"/>
    <w:rsid w:val="001D2EE3"/>
    <w:rsid w:val="001D3F42"/>
    <w:rsid w:val="001D41ED"/>
    <w:rsid w:val="001D469C"/>
    <w:rsid w:val="001D4971"/>
    <w:rsid w:val="001D654E"/>
    <w:rsid w:val="001D6663"/>
    <w:rsid w:val="001D74DE"/>
    <w:rsid w:val="001E009F"/>
    <w:rsid w:val="001E00BD"/>
    <w:rsid w:val="001E0859"/>
    <w:rsid w:val="001E10C7"/>
    <w:rsid w:val="001E2183"/>
    <w:rsid w:val="001E2831"/>
    <w:rsid w:val="001E3683"/>
    <w:rsid w:val="001E38B9"/>
    <w:rsid w:val="001E3F76"/>
    <w:rsid w:val="001E4598"/>
    <w:rsid w:val="001E4FF8"/>
    <w:rsid w:val="001E5B52"/>
    <w:rsid w:val="001F0606"/>
    <w:rsid w:val="001F0CD2"/>
    <w:rsid w:val="001F29EC"/>
    <w:rsid w:val="001F36C0"/>
    <w:rsid w:val="001F4AC0"/>
    <w:rsid w:val="001F4CCC"/>
    <w:rsid w:val="001F6F41"/>
    <w:rsid w:val="00201AA9"/>
    <w:rsid w:val="00201F39"/>
    <w:rsid w:val="0020347C"/>
    <w:rsid w:val="002045C5"/>
    <w:rsid w:val="00204F7B"/>
    <w:rsid w:val="00205202"/>
    <w:rsid w:val="00206427"/>
    <w:rsid w:val="002069E1"/>
    <w:rsid w:val="00211608"/>
    <w:rsid w:val="00211634"/>
    <w:rsid w:val="002116C5"/>
    <w:rsid w:val="002118A6"/>
    <w:rsid w:val="00211BEC"/>
    <w:rsid w:val="00212B86"/>
    <w:rsid w:val="00212BDE"/>
    <w:rsid w:val="00213A70"/>
    <w:rsid w:val="00213EB5"/>
    <w:rsid w:val="00214281"/>
    <w:rsid w:val="00214B14"/>
    <w:rsid w:val="00215C23"/>
    <w:rsid w:val="0021606D"/>
    <w:rsid w:val="0021619E"/>
    <w:rsid w:val="0022063C"/>
    <w:rsid w:val="00221324"/>
    <w:rsid w:val="00224236"/>
    <w:rsid w:val="002245A1"/>
    <w:rsid w:val="002255CB"/>
    <w:rsid w:val="002256E0"/>
    <w:rsid w:val="002261BD"/>
    <w:rsid w:val="002266DA"/>
    <w:rsid w:val="00226E13"/>
    <w:rsid w:val="00226FAB"/>
    <w:rsid w:val="00227CC2"/>
    <w:rsid w:val="002301F7"/>
    <w:rsid w:val="00230C65"/>
    <w:rsid w:val="00230EC8"/>
    <w:rsid w:val="00231434"/>
    <w:rsid w:val="0023171B"/>
    <w:rsid w:val="00233AAF"/>
    <w:rsid w:val="00234DCE"/>
    <w:rsid w:val="00236BFC"/>
    <w:rsid w:val="00237437"/>
    <w:rsid w:val="002375E7"/>
    <w:rsid w:val="002417A3"/>
    <w:rsid w:val="002428FB"/>
    <w:rsid w:val="002453B2"/>
    <w:rsid w:val="00245C80"/>
    <w:rsid w:val="00246435"/>
    <w:rsid w:val="002466C9"/>
    <w:rsid w:val="002471C0"/>
    <w:rsid w:val="00247BFC"/>
    <w:rsid w:val="002502FD"/>
    <w:rsid w:val="00250469"/>
    <w:rsid w:val="0025047E"/>
    <w:rsid w:val="00250550"/>
    <w:rsid w:val="002510C3"/>
    <w:rsid w:val="00253519"/>
    <w:rsid w:val="00255853"/>
    <w:rsid w:val="0025737B"/>
    <w:rsid w:val="00257C5A"/>
    <w:rsid w:val="00257D3F"/>
    <w:rsid w:val="002601CA"/>
    <w:rsid w:val="002611AF"/>
    <w:rsid w:val="00261D27"/>
    <w:rsid w:val="00263B72"/>
    <w:rsid w:val="00264530"/>
    <w:rsid w:val="0026540E"/>
    <w:rsid w:val="00267F4B"/>
    <w:rsid w:val="0027025E"/>
    <w:rsid w:val="002712CB"/>
    <w:rsid w:val="00271D6F"/>
    <w:rsid w:val="00272696"/>
    <w:rsid w:val="00273BED"/>
    <w:rsid w:val="002744D8"/>
    <w:rsid w:val="00274622"/>
    <w:rsid w:val="00274FB9"/>
    <w:rsid w:val="002756A1"/>
    <w:rsid w:val="00276314"/>
    <w:rsid w:val="00277761"/>
    <w:rsid w:val="002777F9"/>
    <w:rsid w:val="00280BDC"/>
    <w:rsid w:val="00281DED"/>
    <w:rsid w:val="00282404"/>
    <w:rsid w:val="00282BCB"/>
    <w:rsid w:val="00284A03"/>
    <w:rsid w:val="002853C0"/>
    <w:rsid w:val="00285D24"/>
    <w:rsid w:val="002860D0"/>
    <w:rsid w:val="00286865"/>
    <w:rsid w:val="00287954"/>
    <w:rsid w:val="00290390"/>
    <w:rsid w:val="00290E33"/>
    <w:rsid w:val="002914D3"/>
    <w:rsid w:val="002915D3"/>
    <w:rsid w:val="00291F6F"/>
    <w:rsid w:val="002924DB"/>
    <w:rsid w:val="002931BA"/>
    <w:rsid w:val="002941DA"/>
    <w:rsid w:val="002944D0"/>
    <w:rsid w:val="00295D77"/>
    <w:rsid w:val="002A00FC"/>
    <w:rsid w:val="002A0AAB"/>
    <w:rsid w:val="002A43FD"/>
    <w:rsid w:val="002A5887"/>
    <w:rsid w:val="002A5AC7"/>
    <w:rsid w:val="002A7450"/>
    <w:rsid w:val="002A7621"/>
    <w:rsid w:val="002A7D4D"/>
    <w:rsid w:val="002A7ED7"/>
    <w:rsid w:val="002B21CD"/>
    <w:rsid w:val="002B2F31"/>
    <w:rsid w:val="002B335D"/>
    <w:rsid w:val="002B33BA"/>
    <w:rsid w:val="002B3DA8"/>
    <w:rsid w:val="002B5648"/>
    <w:rsid w:val="002B6E1A"/>
    <w:rsid w:val="002B7699"/>
    <w:rsid w:val="002C050D"/>
    <w:rsid w:val="002C42D2"/>
    <w:rsid w:val="002D1533"/>
    <w:rsid w:val="002D1B7C"/>
    <w:rsid w:val="002D1E9C"/>
    <w:rsid w:val="002D21C5"/>
    <w:rsid w:val="002D3E0E"/>
    <w:rsid w:val="002D4E46"/>
    <w:rsid w:val="002E08A1"/>
    <w:rsid w:val="002E091A"/>
    <w:rsid w:val="002E3C35"/>
    <w:rsid w:val="002E494C"/>
    <w:rsid w:val="002E5EB0"/>
    <w:rsid w:val="002F19DA"/>
    <w:rsid w:val="002F1F2D"/>
    <w:rsid w:val="002F301D"/>
    <w:rsid w:val="002F5298"/>
    <w:rsid w:val="002F62FA"/>
    <w:rsid w:val="002F6477"/>
    <w:rsid w:val="0030164D"/>
    <w:rsid w:val="00306A18"/>
    <w:rsid w:val="003102A3"/>
    <w:rsid w:val="003125D0"/>
    <w:rsid w:val="00314DA4"/>
    <w:rsid w:val="00314DEE"/>
    <w:rsid w:val="00314E0B"/>
    <w:rsid w:val="00316F69"/>
    <w:rsid w:val="003179F9"/>
    <w:rsid w:val="00320E84"/>
    <w:rsid w:val="003211BA"/>
    <w:rsid w:val="003224E4"/>
    <w:rsid w:val="003260A9"/>
    <w:rsid w:val="00326149"/>
    <w:rsid w:val="00326AE0"/>
    <w:rsid w:val="00327260"/>
    <w:rsid w:val="00327D27"/>
    <w:rsid w:val="0033020A"/>
    <w:rsid w:val="00331521"/>
    <w:rsid w:val="00332744"/>
    <w:rsid w:val="00332B31"/>
    <w:rsid w:val="003334E9"/>
    <w:rsid w:val="00333C01"/>
    <w:rsid w:val="003346FD"/>
    <w:rsid w:val="00335C24"/>
    <w:rsid w:val="00335F81"/>
    <w:rsid w:val="0033773F"/>
    <w:rsid w:val="00337E4F"/>
    <w:rsid w:val="00340C36"/>
    <w:rsid w:val="0034119E"/>
    <w:rsid w:val="003412D2"/>
    <w:rsid w:val="00341441"/>
    <w:rsid w:val="00341663"/>
    <w:rsid w:val="003423D3"/>
    <w:rsid w:val="003427AF"/>
    <w:rsid w:val="00344FE0"/>
    <w:rsid w:val="00346A9D"/>
    <w:rsid w:val="00347B97"/>
    <w:rsid w:val="0035036A"/>
    <w:rsid w:val="00351265"/>
    <w:rsid w:val="00351ABC"/>
    <w:rsid w:val="0035217B"/>
    <w:rsid w:val="0035400F"/>
    <w:rsid w:val="0035406B"/>
    <w:rsid w:val="003554E3"/>
    <w:rsid w:val="00355699"/>
    <w:rsid w:val="00355E1C"/>
    <w:rsid w:val="00360892"/>
    <w:rsid w:val="00360BB7"/>
    <w:rsid w:val="0036288B"/>
    <w:rsid w:val="00364438"/>
    <w:rsid w:val="00366493"/>
    <w:rsid w:val="00366899"/>
    <w:rsid w:val="00370B30"/>
    <w:rsid w:val="003712A4"/>
    <w:rsid w:val="00372C27"/>
    <w:rsid w:val="00372CE5"/>
    <w:rsid w:val="00372FDD"/>
    <w:rsid w:val="003743DE"/>
    <w:rsid w:val="0037556B"/>
    <w:rsid w:val="00376785"/>
    <w:rsid w:val="00376A93"/>
    <w:rsid w:val="00376B7F"/>
    <w:rsid w:val="003771D3"/>
    <w:rsid w:val="003775D7"/>
    <w:rsid w:val="003777A2"/>
    <w:rsid w:val="003777E9"/>
    <w:rsid w:val="003820C1"/>
    <w:rsid w:val="00383665"/>
    <w:rsid w:val="00383BFF"/>
    <w:rsid w:val="003843BE"/>
    <w:rsid w:val="00384E96"/>
    <w:rsid w:val="00385B70"/>
    <w:rsid w:val="00387721"/>
    <w:rsid w:val="0038790C"/>
    <w:rsid w:val="0039039D"/>
    <w:rsid w:val="00390403"/>
    <w:rsid w:val="00390AB3"/>
    <w:rsid w:val="00391EB7"/>
    <w:rsid w:val="0039376F"/>
    <w:rsid w:val="00393CC5"/>
    <w:rsid w:val="00397040"/>
    <w:rsid w:val="0039780E"/>
    <w:rsid w:val="003A0298"/>
    <w:rsid w:val="003A1564"/>
    <w:rsid w:val="003A287B"/>
    <w:rsid w:val="003A4705"/>
    <w:rsid w:val="003A4C94"/>
    <w:rsid w:val="003A524F"/>
    <w:rsid w:val="003A57E7"/>
    <w:rsid w:val="003A5C85"/>
    <w:rsid w:val="003A5DCC"/>
    <w:rsid w:val="003A61B1"/>
    <w:rsid w:val="003A6585"/>
    <w:rsid w:val="003A686C"/>
    <w:rsid w:val="003A6B38"/>
    <w:rsid w:val="003A6F96"/>
    <w:rsid w:val="003B0050"/>
    <w:rsid w:val="003B1628"/>
    <w:rsid w:val="003B1ACB"/>
    <w:rsid w:val="003B2BB8"/>
    <w:rsid w:val="003B417B"/>
    <w:rsid w:val="003B471C"/>
    <w:rsid w:val="003B56CA"/>
    <w:rsid w:val="003B6473"/>
    <w:rsid w:val="003B7814"/>
    <w:rsid w:val="003C4E39"/>
    <w:rsid w:val="003C61F2"/>
    <w:rsid w:val="003C7849"/>
    <w:rsid w:val="003C7E69"/>
    <w:rsid w:val="003D0E30"/>
    <w:rsid w:val="003D2D55"/>
    <w:rsid w:val="003D3328"/>
    <w:rsid w:val="003D37D3"/>
    <w:rsid w:val="003D3E75"/>
    <w:rsid w:val="003D5B5E"/>
    <w:rsid w:val="003D6312"/>
    <w:rsid w:val="003D642B"/>
    <w:rsid w:val="003D6D5F"/>
    <w:rsid w:val="003D6E5F"/>
    <w:rsid w:val="003E03DD"/>
    <w:rsid w:val="003E07FF"/>
    <w:rsid w:val="003E22E7"/>
    <w:rsid w:val="003E2D35"/>
    <w:rsid w:val="003E69FF"/>
    <w:rsid w:val="003E6B9D"/>
    <w:rsid w:val="003E6C2B"/>
    <w:rsid w:val="003E6DD5"/>
    <w:rsid w:val="003E7C74"/>
    <w:rsid w:val="003F11A2"/>
    <w:rsid w:val="003F2B70"/>
    <w:rsid w:val="003F2D62"/>
    <w:rsid w:val="003F2F97"/>
    <w:rsid w:val="003F31C6"/>
    <w:rsid w:val="003F38D0"/>
    <w:rsid w:val="003F50F8"/>
    <w:rsid w:val="003F6514"/>
    <w:rsid w:val="003F6ABD"/>
    <w:rsid w:val="003F6B57"/>
    <w:rsid w:val="004000DC"/>
    <w:rsid w:val="0040023E"/>
    <w:rsid w:val="0040036D"/>
    <w:rsid w:val="0040102B"/>
    <w:rsid w:val="0040144E"/>
    <w:rsid w:val="0040225B"/>
    <w:rsid w:val="00402614"/>
    <w:rsid w:val="00402DA2"/>
    <w:rsid w:val="00404E0D"/>
    <w:rsid w:val="004053D4"/>
    <w:rsid w:val="00405A12"/>
    <w:rsid w:val="00405AA3"/>
    <w:rsid w:val="004072C1"/>
    <w:rsid w:val="0041193F"/>
    <w:rsid w:val="00411E48"/>
    <w:rsid w:val="00411F1D"/>
    <w:rsid w:val="004121E5"/>
    <w:rsid w:val="00412547"/>
    <w:rsid w:val="00414BEE"/>
    <w:rsid w:val="00416943"/>
    <w:rsid w:val="00416BAF"/>
    <w:rsid w:val="00416C18"/>
    <w:rsid w:val="00416DAD"/>
    <w:rsid w:val="00417819"/>
    <w:rsid w:val="004211C1"/>
    <w:rsid w:val="0042173C"/>
    <w:rsid w:val="00422450"/>
    <w:rsid w:val="00425AC2"/>
    <w:rsid w:val="00425CFC"/>
    <w:rsid w:val="0042712A"/>
    <w:rsid w:val="00430984"/>
    <w:rsid w:val="00431DAA"/>
    <w:rsid w:val="004335B7"/>
    <w:rsid w:val="004339E8"/>
    <w:rsid w:val="0043529D"/>
    <w:rsid w:val="00436587"/>
    <w:rsid w:val="004375D2"/>
    <w:rsid w:val="00440A72"/>
    <w:rsid w:val="00440B75"/>
    <w:rsid w:val="0044147A"/>
    <w:rsid w:val="004419C5"/>
    <w:rsid w:val="00442E37"/>
    <w:rsid w:val="004438C7"/>
    <w:rsid w:val="00443A79"/>
    <w:rsid w:val="00443E33"/>
    <w:rsid w:val="00445727"/>
    <w:rsid w:val="00445750"/>
    <w:rsid w:val="0044771F"/>
    <w:rsid w:val="004531ED"/>
    <w:rsid w:val="0045361B"/>
    <w:rsid w:val="0045442C"/>
    <w:rsid w:val="004549CF"/>
    <w:rsid w:val="00456A55"/>
    <w:rsid w:val="00456D8A"/>
    <w:rsid w:val="004616E9"/>
    <w:rsid w:val="00462CC2"/>
    <w:rsid w:val="00463370"/>
    <w:rsid w:val="0046343E"/>
    <w:rsid w:val="00463DD7"/>
    <w:rsid w:val="00464339"/>
    <w:rsid w:val="00465EBA"/>
    <w:rsid w:val="00471CCA"/>
    <w:rsid w:val="00471E6E"/>
    <w:rsid w:val="0047290B"/>
    <w:rsid w:val="00472BA1"/>
    <w:rsid w:val="00474124"/>
    <w:rsid w:val="00474915"/>
    <w:rsid w:val="004754D6"/>
    <w:rsid w:val="004764FC"/>
    <w:rsid w:val="00477BCF"/>
    <w:rsid w:val="00480948"/>
    <w:rsid w:val="00481F23"/>
    <w:rsid w:val="004820E4"/>
    <w:rsid w:val="00482271"/>
    <w:rsid w:val="004826CA"/>
    <w:rsid w:val="00483065"/>
    <w:rsid w:val="0048585E"/>
    <w:rsid w:val="00485FA3"/>
    <w:rsid w:val="00486AFD"/>
    <w:rsid w:val="0049172A"/>
    <w:rsid w:val="00492A07"/>
    <w:rsid w:val="00492E5E"/>
    <w:rsid w:val="00494F75"/>
    <w:rsid w:val="00495BEA"/>
    <w:rsid w:val="00496303"/>
    <w:rsid w:val="00497B14"/>
    <w:rsid w:val="004A095E"/>
    <w:rsid w:val="004A0E19"/>
    <w:rsid w:val="004A421F"/>
    <w:rsid w:val="004A53D0"/>
    <w:rsid w:val="004A601C"/>
    <w:rsid w:val="004A644A"/>
    <w:rsid w:val="004A6B35"/>
    <w:rsid w:val="004B151D"/>
    <w:rsid w:val="004B33D1"/>
    <w:rsid w:val="004B42BE"/>
    <w:rsid w:val="004B4ACB"/>
    <w:rsid w:val="004B67A8"/>
    <w:rsid w:val="004B703C"/>
    <w:rsid w:val="004B7361"/>
    <w:rsid w:val="004B74EF"/>
    <w:rsid w:val="004B7CE4"/>
    <w:rsid w:val="004C0C8F"/>
    <w:rsid w:val="004C2D66"/>
    <w:rsid w:val="004C323E"/>
    <w:rsid w:val="004C3240"/>
    <w:rsid w:val="004C5092"/>
    <w:rsid w:val="004C6601"/>
    <w:rsid w:val="004C7243"/>
    <w:rsid w:val="004D0CD0"/>
    <w:rsid w:val="004D1D23"/>
    <w:rsid w:val="004D1D30"/>
    <w:rsid w:val="004D4760"/>
    <w:rsid w:val="004E0D9B"/>
    <w:rsid w:val="004E1645"/>
    <w:rsid w:val="004E21DE"/>
    <w:rsid w:val="004E299C"/>
    <w:rsid w:val="004E358D"/>
    <w:rsid w:val="004E3C57"/>
    <w:rsid w:val="004E3CB2"/>
    <w:rsid w:val="004E4F46"/>
    <w:rsid w:val="004E51E5"/>
    <w:rsid w:val="004E645E"/>
    <w:rsid w:val="004E6FE4"/>
    <w:rsid w:val="004E7895"/>
    <w:rsid w:val="004F0112"/>
    <w:rsid w:val="004F18D5"/>
    <w:rsid w:val="004F6E6A"/>
    <w:rsid w:val="004F75EB"/>
    <w:rsid w:val="004F7CF9"/>
    <w:rsid w:val="00500975"/>
    <w:rsid w:val="00500AF0"/>
    <w:rsid w:val="0050136E"/>
    <w:rsid w:val="005015E2"/>
    <w:rsid w:val="0050196B"/>
    <w:rsid w:val="00501FB5"/>
    <w:rsid w:val="00502164"/>
    <w:rsid w:val="0050245D"/>
    <w:rsid w:val="005046A8"/>
    <w:rsid w:val="005055C8"/>
    <w:rsid w:val="0050611A"/>
    <w:rsid w:val="00506623"/>
    <w:rsid w:val="0050670F"/>
    <w:rsid w:val="005067C0"/>
    <w:rsid w:val="0050681D"/>
    <w:rsid w:val="00506E77"/>
    <w:rsid w:val="00507EBC"/>
    <w:rsid w:val="00511784"/>
    <w:rsid w:val="00513123"/>
    <w:rsid w:val="0051482E"/>
    <w:rsid w:val="00514AC8"/>
    <w:rsid w:val="00517535"/>
    <w:rsid w:val="005175B1"/>
    <w:rsid w:val="00517E9C"/>
    <w:rsid w:val="005221BD"/>
    <w:rsid w:val="0052311F"/>
    <w:rsid w:val="00523333"/>
    <w:rsid w:val="005249F0"/>
    <w:rsid w:val="00524F27"/>
    <w:rsid w:val="00525813"/>
    <w:rsid w:val="005262D4"/>
    <w:rsid w:val="005268C9"/>
    <w:rsid w:val="0052696F"/>
    <w:rsid w:val="00527AC0"/>
    <w:rsid w:val="00531DD4"/>
    <w:rsid w:val="0053233B"/>
    <w:rsid w:val="0053239A"/>
    <w:rsid w:val="0053252C"/>
    <w:rsid w:val="00532874"/>
    <w:rsid w:val="00532B13"/>
    <w:rsid w:val="00532C29"/>
    <w:rsid w:val="00532C57"/>
    <w:rsid w:val="00533800"/>
    <w:rsid w:val="0053513F"/>
    <w:rsid w:val="005369AA"/>
    <w:rsid w:val="0054036B"/>
    <w:rsid w:val="0054145B"/>
    <w:rsid w:val="00541583"/>
    <w:rsid w:val="0054201C"/>
    <w:rsid w:val="00542048"/>
    <w:rsid w:val="00547884"/>
    <w:rsid w:val="00547D9E"/>
    <w:rsid w:val="0055065F"/>
    <w:rsid w:val="0055090B"/>
    <w:rsid w:val="00550A52"/>
    <w:rsid w:val="00550D15"/>
    <w:rsid w:val="00551951"/>
    <w:rsid w:val="00552222"/>
    <w:rsid w:val="0055226B"/>
    <w:rsid w:val="00552C77"/>
    <w:rsid w:val="00553B03"/>
    <w:rsid w:val="00553CA1"/>
    <w:rsid w:val="00553FF0"/>
    <w:rsid w:val="005556FA"/>
    <w:rsid w:val="00556732"/>
    <w:rsid w:val="00556E10"/>
    <w:rsid w:val="00557150"/>
    <w:rsid w:val="00560079"/>
    <w:rsid w:val="005604C4"/>
    <w:rsid w:val="00561FBB"/>
    <w:rsid w:val="005625D3"/>
    <w:rsid w:val="005631B2"/>
    <w:rsid w:val="005634BB"/>
    <w:rsid w:val="00563D9C"/>
    <w:rsid w:val="00564E18"/>
    <w:rsid w:val="005667D4"/>
    <w:rsid w:val="00566E26"/>
    <w:rsid w:val="00570D4C"/>
    <w:rsid w:val="005715E2"/>
    <w:rsid w:val="00571791"/>
    <w:rsid w:val="00573BE5"/>
    <w:rsid w:val="00574405"/>
    <w:rsid w:val="00575C63"/>
    <w:rsid w:val="00576207"/>
    <w:rsid w:val="0057678D"/>
    <w:rsid w:val="00576E84"/>
    <w:rsid w:val="0057743B"/>
    <w:rsid w:val="00582576"/>
    <w:rsid w:val="00582CD1"/>
    <w:rsid w:val="00582D87"/>
    <w:rsid w:val="00584174"/>
    <w:rsid w:val="005841DB"/>
    <w:rsid w:val="005848C1"/>
    <w:rsid w:val="005854B0"/>
    <w:rsid w:val="00585556"/>
    <w:rsid w:val="00587E46"/>
    <w:rsid w:val="0059047F"/>
    <w:rsid w:val="00593A13"/>
    <w:rsid w:val="00594A1F"/>
    <w:rsid w:val="00594FFA"/>
    <w:rsid w:val="005961B9"/>
    <w:rsid w:val="005966C2"/>
    <w:rsid w:val="0059731E"/>
    <w:rsid w:val="005A0E21"/>
    <w:rsid w:val="005A2B0B"/>
    <w:rsid w:val="005A32F1"/>
    <w:rsid w:val="005A6DC1"/>
    <w:rsid w:val="005B1784"/>
    <w:rsid w:val="005B17A8"/>
    <w:rsid w:val="005B286E"/>
    <w:rsid w:val="005B3A34"/>
    <w:rsid w:val="005B4984"/>
    <w:rsid w:val="005B4C34"/>
    <w:rsid w:val="005B54E5"/>
    <w:rsid w:val="005B6122"/>
    <w:rsid w:val="005B7C08"/>
    <w:rsid w:val="005C0178"/>
    <w:rsid w:val="005C0F6C"/>
    <w:rsid w:val="005C15DD"/>
    <w:rsid w:val="005C2354"/>
    <w:rsid w:val="005C2FC5"/>
    <w:rsid w:val="005C42C6"/>
    <w:rsid w:val="005C4994"/>
    <w:rsid w:val="005C50F3"/>
    <w:rsid w:val="005C60F8"/>
    <w:rsid w:val="005D0570"/>
    <w:rsid w:val="005D182B"/>
    <w:rsid w:val="005D49AF"/>
    <w:rsid w:val="005D55AF"/>
    <w:rsid w:val="005D574B"/>
    <w:rsid w:val="005D6F3D"/>
    <w:rsid w:val="005E0907"/>
    <w:rsid w:val="005E242C"/>
    <w:rsid w:val="005E2E01"/>
    <w:rsid w:val="005E3A4F"/>
    <w:rsid w:val="005E415C"/>
    <w:rsid w:val="005E59D1"/>
    <w:rsid w:val="005E6304"/>
    <w:rsid w:val="005E71ED"/>
    <w:rsid w:val="005E7946"/>
    <w:rsid w:val="005F0E76"/>
    <w:rsid w:val="005F10C5"/>
    <w:rsid w:val="005F16A4"/>
    <w:rsid w:val="005F1B57"/>
    <w:rsid w:val="005F3276"/>
    <w:rsid w:val="005F3779"/>
    <w:rsid w:val="005F3F9D"/>
    <w:rsid w:val="005F4882"/>
    <w:rsid w:val="005F5085"/>
    <w:rsid w:val="005F5105"/>
    <w:rsid w:val="005F7475"/>
    <w:rsid w:val="005F7D13"/>
    <w:rsid w:val="006007E4"/>
    <w:rsid w:val="006010DE"/>
    <w:rsid w:val="00604373"/>
    <w:rsid w:val="00605A65"/>
    <w:rsid w:val="006074E9"/>
    <w:rsid w:val="006076C1"/>
    <w:rsid w:val="00607921"/>
    <w:rsid w:val="00610C1C"/>
    <w:rsid w:val="00611045"/>
    <w:rsid w:val="00611299"/>
    <w:rsid w:val="006125D7"/>
    <w:rsid w:val="00613B4D"/>
    <w:rsid w:val="00613D63"/>
    <w:rsid w:val="0061513C"/>
    <w:rsid w:val="00616365"/>
    <w:rsid w:val="00616F3B"/>
    <w:rsid w:val="00617579"/>
    <w:rsid w:val="00617B75"/>
    <w:rsid w:val="00617E71"/>
    <w:rsid w:val="00622AAC"/>
    <w:rsid w:val="00622E15"/>
    <w:rsid w:val="006249A7"/>
    <w:rsid w:val="00625535"/>
    <w:rsid w:val="00625DEC"/>
    <w:rsid w:val="00625FD8"/>
    <w:rsid w:val="0062784C"/>
    <w:rsid w:val="006328B0"/>
    <w:rsid w:val="006340DD"/>
    <w:rsid w:val="006345E3"/>
    <w:rsid w:val="006368D8"/>
    <w:rsid w:val="00636A55"/>
    <w:rsid w:val="00636EB6"/>
    <w:rsid w:val="00637A8E"/>
    <w:rsid w:val="00637C4E"/>
    <w:rsid w:val="0064225B"/>
    <w:rsid w:val="0064281D"/>
    <w:rsid w:val="0064316E"/>
    <w:rsid w:val="00643200"/>
    <w:rsid w:val="00643762"/>
    <w:rsid w:val="00643B56"/>
    <w:rsid w:val="00644211"/>
    <w:rsid w:val="00644855"/>
    <w:rsid w:val="00647417"/>
    <w:rsid w:val="00647828"/>
    <w:rsid w:val="0065059C"/>
    <w:rsid w:val="0065060B"/>
    <w:rsid w:val="006514FB"/>
    <w:rsid w:val="006518B8"/>
    <w:rsid w:val="00652BDF"/>
    <w:rsid w:val="00652D8D"/>
    <w:rsid w:val="00655960"/>
    <w:rsid w:val="00656FE6"/>
    <w:rsid w:val="00657003"/>
    <w:rsid w:val="00657CBA"/>
    <w:rsid w:val="00660C25"/>
    <w:rsid w:val="00660C48"/>
    <w:rsid w:val="006618C3"/>
    <w:rsid w:val="0066375E"/>
    <w:rsid w:val="00663F1D"/>
    <w:rsid w:val="0066428F"/>
    <w:rsid w:val="00664510"/>
    <w:rsid w:val="00664DB1"/>
    <w:rsid w:val="00664F2A"/>
    <w:rsid w:val="00665AE0"/>
    <w:rsid w:val="00666739"/>
    <w:rsid w:val="00666E58"/>
    <w:rsid w:val="0066749A"/>
    <w:rsid w:val="00671211"/>
    <w:rsid w:val="00674B0C"/>
    <w:rsid w:val="00674E89"/>
    <w:rsid w:val="006759E7"/>
    <w:rsid w:val="00676273"/>
    <w:rsid w:val="0067638C"/>
    <w:rsid w:val="006763F9"/>
    <w:rsid w:val="00677659"/>
    <w:rsid w:val="0067782A"/>
    <w:rsid w:val="00677A7E"/>
    <w:rsid w:val="00680E8A"/>
    <w:rsid w:val="0068179E"/>
    <w:rsid w:val="006818B6"/>
    <w:rsid w:val="00681946"/>
    <w:rsid w:val="0068213A"/>
    <w:rsid w:val="006853F3"/>
    <w:rsid w:val="00685CEF"/>
    <w:rsid w:val="00687CF9"/>
    <w:rsid w:val="0069149B"/>
    <w:rsid w:val="006914C9"/>
    <w:rsid w:val="006916B0"/>
    <w:rsid w:val="00693CB0"/>
    <w:rsid w:val="006949BC"/>
    <w:rsid w:val="00694F0B"/>
    <w:rsid w:val="006952DD"/>
    <w:rsid w:val="00695406"/>
    <w:rsid w:val="0069786E"/>
    <w:rsid w:val="00697E56"/>
    <w:rsid w:val="006A0506"/>
    <w:rsid w:val="006A1564"/>
    <w:rsid w:val="006A1CA9"/>
    <w:rsid w:val="006A2977"/>
    <w:rsid w:val="006A3368"/>
    <w:rsid w:val="006A374C"/>
    <w:rsid w:val="006A406B"/>
    <w:rsid w:val="006A48F5"/>
    <w:rsid w:val="006A5A0A"/>
    <w:rsid w:val="006A6293"/>
    <w:rsid w:val="006A64EC"/>
    <w:rsid w:val="006A661C"/>
    <w:rsid w:val="006A6777"/>
    <w:rsid w:val="006A74AD"/>
    <w:rsid w:val="006B302E"/>
    <w:rsid w:val="006B3B9E"/>
    <w:rsid w:val="006B4290"/>
    <w:rsid w:val="006B4D28"/>
    <w:rsid w:val="006B52CE"/>
    <w:rsid w:val="006B54B0"/>
    <w:rsid w:val="006B5F70"/>
    <w:rsid w:val="006B62C9"/>
    <w:rsid w:val="006B6FCD"/>
    <w:rsid w:val="006B7A39"/>
    <w:rsid w:val="006C0793"/>
    <w:rsid w:val="006C192F"/>
    <w:rsid w:val="006C19A5"/>
    <w:rsid w:val="006C3B1C"/>
    <w:rsid w:val="006C4C84"/>
    <w:rsid w:val="006C64FE"/>
    <w:rsid w:val="006D1229"/>
    <w:rsid w:val="006D1620"/>
    <w:rsid w:val="006D372F"/>
    <w:rsid w:val="006D45DE"/>
    <w:rsid w:val="006D5790"/>
    <w:rsid w:val="006D6212"/>
    <w:rsid w:val="006D754E"/>
    <w:rsid w:val="006D7A18"/>
    <w:rsid w:val="006E0053"/>
    <w:rsid w:val="006E1174"/>
    <w:rsid w:val="006E2559"/>
    <w:rsid w:val="006E2694"/>
    <w:rsid w:val="006E2F88"/>
    <w:rsid w:val="006E36CE"/>
    <w:rsid w:val="006E4474"/>
    <w:rsid w:val="006E466B"/>
    <w:rsid w:val="006E467D"/>
    <w:rsid w:val="006E4BD8"/>
    <w:rsid w:val="006E5899"/>
    <w:rsid w:val="006E64DC"/>
    <w:rsid w:val="006E7673"/>
    <w:rsid w:val="006E7AE6"/>
    <w:rsid w:val="006F0562"/>
    <w:rsid w:val="006F26E6"/>
    <w:rsid w:val="006F320F"/>
    <w:rsid w:val="006F3614"/>
    <w:rsid w:val="006F4F65"/>
    <w:rsid w:val="006F7EA7"/>
    <w:rsid w:val="00700A4E"/>
    <w:rsid w:val="00701388"/>
    <w:rsid w:val="007025B1"/>
    <w:rsid w:val="007026C2"/>
    <w:rsid w:val="00702AAE"/>
    <w:rsid w:val="00703927"/>
    <w:rsid w:val="0070531B"/>
    <w:rsid w:val="00705579"/>
    <w:rsid w:val="007106C7"/>
    <w:rsid w:val="007111B6"/>
    <w:rsid w:val="00711EC1"/>
    <w:rsid w:val="00712DE6"/>
    <w:rsid w:val="00713B8C"/>
    <w:rsid w:val="00713F5C"/>
    <w:rsid w:val="00714CC0"/>
    <w:rsid w:val="00716163"/>
    <w:rsid w:val="007161D0"/>
    <w:rsid w:val="0071760C"/>
    <w:rsid w:val="00720B6B"/>
    <w:rsid w:val="00721177"/>
    <w:rsid w:val="0072161E"/>
    <w:rsid w:val="00721847"/>
    <w:rsid w:val="00722050"/>
    <w:rsid w:val="00722C3E"/>
    <w:rsid w:val="00723B7F"/>
    <w:rsid w:val="007254F3"/>
    <w:rsid w:val="00725861"/>
    <w:rsid w:val="0072772E"/>
    <w:rsid w:val="00727B7A"/>
    <w:rsid w:val="00727C5B"/>
    <w:rsid w:val="00727E69"/>
    <w:rsid w:val="00730B0C"/>
    <w:rsid w:val="00730D11"/>
    <w:rsid w:val="00731F60"/>
    <w:rsid w:val="007337A2"/>
    <w:rsid w:val="0073393A"/>
    <w:rsid w:val="0073539D"/>
    <w:rsid w:val="00737334"/>
    <w:rsid w:val="00737485"/>
    <w:rsid w:val="00740D57"/>
    <w:rsid w:val="00740EC9"/>
    <w:rsid w:val="0074166C"/>
    <w:rsid w:val="00744A25"/>
    <w:rsid w:val="00744FEA"/>
    <w:rsid w:val="00746AD3"/>
    <w:rsid w:val="00746D58"/>
    <w:rsid w:val="00747109"/>
    <w:rsid w:val="00751FCA"/>
    <w:rsid w:val="0075501B"/>
    <w:rsid w:val="00755AA3"/>
    <w:rsid w:val="007562B3"/>
    <w:rsid w:val="00756EDE"/>
    <w:rsid w:val="00757322"/>
    <w:rsid w:val="007602DC"/>
    <w:rsid w:val="007615A1"/>
    <w:rsid w:val="00761EB4"/>
    <w:rsid w:val="007648EC"/>
    <w:rsid w:val="00764FC1"/>
    <w:rsid w:val="00765BB1"/>
    <w:rsid w:val="0076748E"/>
    <w:rsid w:val="00767B64"/>
    <w:rsid w:val="00767B8A"/>
    <w:rsid w:val="00770D69"/>
    <w:rsid w:val="00772515"/>
    <w:rsid w:val="00773914"/>
    <w:rsid w:val="00773E4C"/>
    <w:rsid w:val="007752A8"/>
    <w:rsid w:val="007753F0"/>
    <w:rsid w:val="00775481"/>
    <w:rsid w:val="00775E51"/>
    <w:rsid w:val="00776161"/>
    <w:rsid w:val="007770B1"/>
    <w:rsid w:val="007770D5"/>
    <w:rsid w:val="00777A20"/>
    <w:rsid w:val="0078141D"/>
    <w:rsid w:val="00781F40"/>
    <w:rsid w:val="00783053"/>
    <w:rsid w:val="00785208"/>
    <w:rsid w:val="007916F0"/>
    <w:rsid w:val="0079510C"/>
    <w:rsid w:val="0079683D"/>
    <w:rsid w:val="00797A98"/>
    <w:rsid w:val="007A02FA"/>
    <w:rsid w:val="007A07DE"/>
    <w:rsid w:val="007A233B"/>
    <w:rsid w:val="007A2BEB"/>
    <w:rsid w:val="007A3B94"/>
    <w:rsid w:val="007A42F6"/>
    <w:rsid w:val="007A447E"/>
    <w:rsid w:val="007A4BB1"/>
    <w:rsid w:val="007A4E06"/>
    <w:rsid w:val="007A5E30"/>
    <w:rsid w:val="007A5FB9"/>
    <w:rsid w:val="007A619B"/>
    <w:rsid w:val="007A636F"/>
    <w:rsid w:val="007A6642"/>
    <w:rsid w:val="007B0991"/>
    <w:rsid w:val="007B0E32"/>
    <w:rsid w:val="007B13FD"/>
    <w:rsid w:val="007B18CB"/>
    <w:rsid w:val="007B2E74"/>
    <w:rsid w:val="007B35CA"/>
    <w:rsid w:val="007B4863"/>
    <w:rsid w:val="007B5F8E"/>
    <w:rsid w:val="007B6041"/>
    <w:rsid w:val="007B6491"/>
    <w:rsid w:val="007C0721"/>
    <w:rsid w:val="007C38BB"/>
    <w:rsid w:val="007C3AF8"/>
    <w:rsid w:val="007C3FEC"/>
    <w:rsid w:val="007C45EA"/>
    <w:rsid w:val="007C50BE"/>
    <w:rsid w:val="007C5358"/>
    <w:rsid w:val="007C62CD"/>
    <w:rsid w:val="007C65E6"/>
    <w:rsid w:val="007C7F21"/>
    <w:rsid w:val="007D1347"/>
    <w:rsid w:val="007D3167"/>
    <w:rsid w:val="007D406B"/>
    <w:rsid w:val="007D4407"/>
    <w:rsid w:val="007D4AF3"/>
    <w:rsid w:val="007D4DB8"/>
    <w:rsid w:val="007D6133"/>
    <w:rsid w:val="007D62D4"/>
    <w:rsid w:val="007D6410"/>
    <w:rsid w:val="007E0898"/>
    <w:rsid w:val="007E0DEB"/>
    <w:rsid w:val="007E0E25"/>
    <w:rsid w:val="007E1CA3"/>
    <w:rsid w:val="007E2E76"/>
    <w:rsid w:val="007E4006"/>
    <w:rsid w:val="007E46FF"/>
    <w:rsid w:val="007E51E8"/>
    <w:rsid w:val="007E70E4"/>
    <w:rsid w:val="007F1ABC"/>
    <w:rsid w:val="007F2A02"/>
    <w:rsid w:val="007F41EC"/>
    <w:rsid w:val="007F5412"/>
    <w:rsid w:val="007F5A00"/>
    <w:rsid w:val="007F6BDD"/>
    <w:rsid w:val="0080187B"/>
    <w:rsid w:val="00802AE7"/>
    <w:rsid w:val="00804098"/>
    <w:rsid w:val="008114D8"/>
    <w:rsid w:val="008127B3"/>
    <w:rsid w:val="00812D62"/>
    <w:rsid w:val="00812F29"/>
    <w:rsid w:val="00813ABA"/>
    <w:rsid w:val="00814AA8"/>
    <w:rsid w:val="00814D09"/>
    <w:rsid w:val="00815693"/>
    <w:rsid w:val="00816073"/>
    <w:rsid w:val="00817B19"/>
    <w:rsid w:val="00817F7B"/>
    <w:rsid w:val="00820BC0"/>
    <w:rsid w:val="00821205"/>
    <w:rsid w:val="0082164F"/>
    <w:rsid w:val="00821713"/>
    <w:rsid w:val="008218D4"/>
    <w:rsid w:val="00822962"/>
    <w:rsid w:val="00822AB2"/>
    <w:rsid w:val="00822AB3"/>
    <w:rsid w:val="00824614"/>
    <w:rsid w:val="00824A39"/>
    <w:rsid w:val="00826352"/>
    <w:rsid w:val="008265B3"/>
    <w:rsid w:val="00826A99"/>
    <w:rsid w:val="00827050"/>
    <w:rsid w:val="00830BFD"/>
    <w:rsid w:val="008313C3"/>
    <w:rsid w:val="008318C7"/>
    <w:rsid w:val="0083265E"/>
    <w:rsid w:val="0083278B"/>
    <w:rsid w:val="00833516"/>
    <w:rsid w:val="00833F6C"/>
    <w:rsid w:val="00834538"/>
    <w:rsid w:val="008352B2"/>
    <w:rsid w:val="00835960"/>
    <w:rsid w:val="008362AB"/>
    <w:rsid w:val="008367B3"/>
    <w:rsid w:val="00836DD4"/>
    <w:rsid w:val="0083739D"/>
    <w:rsid w:val="008378CC"/>
    <w:rsid w:val="00837D54"/>
    <w:rsid w:val="00840248"/>
    <w:rsid w:val="0084113C"/>
    <w:rsid w:val="008418DC"/>
    <w:rsid w:val="00841CF1"/>
    <w:rsid w:val="00844168"/>
    <w:rsid w:val="0084599E"/>
    <w:rsid w:val="00845AA0"/>
    <w:rsid w:val="00845F57"/>
    <w:rsid w:val="008462A5"/>
    <w:rsid w:val="00847984"/>
    <w:rsid w:val="00850E89"/>
    <w:rsid w:val="008510CB"/>
    <w:rsid w:val="008527D9"/>
    <w:rsid w:val="008540B1"/>
    <w:rsid w:val="0085427E"/>
    <w:rsid w:val="00855259"/>
    <w:rsid w:val="00855956"/>
    <w:rsid w:val="00855F63"/>
    <w:rsid w:val="0085646E"/>
    <w:rsid w:val="00857BB3"/>
    <w:rsid w:val="0086017D"/>
    <w:rsid w:val="00860310"/>
    <w:rsid w:val="00861514"/>
    <w:rsid w:val="008618EF"/>
    <w:rsid w:val="00861FD5"/>
    <w:rsid w:val="00862E36"/>
    <w:rsid w:val="008638C6"/>
    <w:rsid w:val="00863909"/>
    <w:rsid w:val="008642B1"/>
    <w:rsid w:val="0086568C"/>
    <w:rsid w:val="008659A6"/>
    <w:rsid w:val="0086722A"/>
    <w:rsid w:val="0086772F"/>
    <w:rsid w:val="00867786"/>
    <w:rsid w:val="00870405"/>
    <w:rsid w:val="00870B55"/>
    <w:rsid w:val="00871F48"/>
    <w:rsid w:val="008722E7"/>
    <w:rsid w:val="00873166"/>
    <w:rsid w:val="0087321F"/>
    <w:rsid w:val="008758AA"/>
    <w:rsid w:val="008763F2"/>
    <w:rsid w:val="008764EC"/>
    <w:rsid w:val="0088356B"/>
    <w:rsid w:val="00883F22"/>
    <w:rsid w:val="00884091"/>
    <w:rsid w:val="008848D3"/>
    <w:rsid w:val="008860F1"/>
    <w:rsid w:val="008865BE"/>
    <w:rsid w:val="00887F11"/>
    <w:rsid w:val="0089060E"/>
    <w:rsid w:val="00890B9D"/>
    <w:rsid w:val="00891184"/>
    <w:rsid w:val="00891C1D"/>
    <w:rsid w:val="008921E0"/>
    <w:rsid w:val="0089266B"/>
    <w:rsid w:val="008930E4"/>
    <w:rsid w:val="00893628"/>
    <w:rsid w:val="00893821"/>
    <w:rsid w:val="008941B7"/>
    <w:rsid w:val="00894E00"/>
    <w:rsid w:val="00895275"/>
    <w:rsid w:val="00895810"/>
    <w:rsid w:val="00895F98"/>
    <w:rsid w:val="00896120"/>
    <w:rsid w:val="00896E88"/>
    <w:rsid w:val="0089726D"/>
    <w:rsid w:val="00897EA7"/>
    <w:rsid w:val="008A0202"/>
    <w:rsid w:val="008A04C1"/>
    <w:rsid w:val="008A1FE4"/>
    <w:rsid w:val="008A2D4E"/>
    <w:rsid w:val="008A31DB"/>
    <w:rsid w:val="008A3F38"/>
    <w:rsid w:val="008A4CB4"/>
    <w:rsid w:val="008A4D02"/>
    <w:rsid w:val="008A4EA7"/>
    <w:rsid w:val="008A59C5"/>
    <w:rsid w:val="008A63F4"/>
    <w:rsid w:val="008A6B31"/>
    <w:rsid w:val="008A784D"/>
    <w:rsid w:val="008A7B9C"/>
    <w:rsid w:val="008B0679"/>
    <w:rsid w:val="008B25BE"/>
    <w:rsid w:val="008B296C"/>
    <w:rsid w:val="008B2A61"/>
    <w:rsid w:val="008B39F2"/>
    <w:rsid w:val="008B39FA"/>
    <w:rsid w:val="008B4754"/>
    <w:rsid w:val="008B5707"/>
    <w:rsid w:val="008C01AA"/>
    <w:rsid w:val="008C1982"/>
    <w:rsid w:val="008C5560"/>
    <w:rsid w:val="008C697E"/>
    <w:rsid w:val="008C71FB"/>
    <w:rsid w:val="008C737F"/>
    <w:rsid w:val="008D115D"/>
    <w:rsid w:val="008D1BF3"/>
    <w:rsid w:val="008D3072"/>
    <w:rsid w:val="008D4C3D"/>
    <w:rsid w:val="008D764F"/>
    <w:rsid w:val="008E1265"/>
    <w:rsid w:val="008E159A"/>
    <w:rsid w:val="008E2AE5"/>
    <w:rsid w:val="008E31F9"/>
    <w:rsid w:val="008E3AC9"/>
    <w:rsid w:val="008E6816"/>
    <w:rsid w:val="008E6874"/>
    <w:rsid w:val="008E6A7A"/>
    <w:rsid w:val="008F0A79"/>
    <w:rsid w:val="008F0B18"/>
    <w:rsid w:val="008F1038"/>
    <w:rsid w:val="008F1D20"/>
    <w:rsid w:val="008F2288"/>
    <w:rsid w:val="008F2A59"/>
    <w:rsid w:val="008F384B"/>
    <w:rsid w:val="008F4C4B"/>
    <w:rsid w:val="008F65EF"/>
    <w:rsid w:val="008F7046"/>
    <w:rsid w:val="008F7F5C"/>
    <w:rsid w:val="009005FC"/>
    <w:rsid w:val="009020A4"/>
    <w:rsid w:val="00903052"/>
    <w:rsid w:val="009031A8"/>
    <w:rsid w:val="00904C87"/>
    <w:rsid w:val="0090538E"/>
    <w:rsid w:val="0090667F"/>
    <w:rsid w:val="00906BC2"/>
    <w:rsid w:val="00910612"/>
    <w:rsid w:val="00912290"/>
    <w:rsid w:val="009128FA"/>
    <w:rsid w:val="009129BB"/>
    <w:rsid w:val="0091552D"/>
    <w:rsid w:val="00915B4E"/>
    <w:rsid w:val="00916A19"/>
    <w:rsid w:val="0091716A"/>
    <w:rsid w:val="00922E5A"/>
    <w:rsid w:val="00922F8F"/>
    <w:rsid w:val="009235A1"/>
    <w:rsid w:val="00925384"/>
    <w:rsid w:val="00925FC5"/>
    <w:rsid w:val="0092665C"/>
    <w:rsid w:val="00926CE5"/>
    <w:rsid w:val="009275A6"/>
    <w:rsid w:val="00927E13"/>
    <w:rsid w:val="0093060D"/>
    <w:rsid w:val="009332AA"/>
    <w:rsid w:val="00933E89"/>
    <w:rsid w:val="00934BB2"/>
    <w:rsid w:val="009355AE"/>
    <w:rsid w:val="00935612"/>
    <w:rsid w:val="00935BDF"/>
    <w:rsid w:val="00936062"/>
    <w:rsid w:val="00937014"/>
    <w:rsid w:val="009370B0"/>
    <w:rsid w:val="0093758A"/>
    <w:rsid w:val="009375B0"/>
    <w:rsid w:val="00937844"/>
    <w:rsid w:val="009401B4"/>
    <w:rsid w:val="00940675"/>
    <w:rsid w:val="00940BD1"/>
    <w:rsid w:val="00943315"/>
    <w:rsid w:val="00946C27"/>
    <w:rsid w:val="00947F56"/>
    <w:rsid w:val="009508FB"/>
    <w:rsid w:val="009512DD"/>
    <w:rsid w:val="00952578"/>
    <w:rsid w:val="009536B6"/>
    <w:rsid w:val="00956FFB"/>
    <w:rsid w:val="009579E9"/>
    <w:rsid w:val="00957CCA"/>
    <w:rsid w:val="00961017"/>
    <w:rsid w:val="00961D7B"/>
    <w:rsid w:val="0096215C"/>
    <w:rsid w:val="009630B3"/>
    <w:rsid w:val="00963B83"/>
    <w:rsid w:val="00965CAC"/>
    <w:rsid w:val="009665CC"/>
    <w:rsid w:val="00967E47"/>
    <w:rsid w:val="00971CA7"/>
    <w:rsid w:val="00972850"/>
    <w:rsid w:val="00974657"/>
    <w:rsid w:val="009750F2"/>
    <w:rsid w:val="009758C6"/>
    <w:rsid w:val="00975A56"/>
    <w:rsid w:val="009769F7"/>
    <w:rsid w:val="00976CCD"/>
    <w:rsid w:val="00977729"/>
    <w:rsid w:val="009779CC"/>
    <w:rsid w:val="00977FAF"/>
    <w:rsid w:val="00984457"/>
    <w:rsid w:val="0098508B"/>
    <w:rsid w:val="009851CC"/>
    <w:rsid w:val="009859AC"/>
    <w:rsid w:val="00985B16"/>
    <w:rsid w:val="00986014"/>
    <w:rsid w:val="00986BA4"/>
    <w:rsid w:val="00987B2D"/>
    <w:rsid w:val="009906E1"/>
    <w:rsid w:val="00990D6A"/>
    <w:rsid w:val="00992C81"/>
    <w:rsid w:val="0099462B"/>
    <w:rsid w:val="009946C6"/>
    <w:rsid w:val="00994F1C"/>
    <w:rsid w:val="00995BBB"/>
    <w:rsid w:val="00996351"/>
    <w:rsid w:val="00996DDC"/>
    <w:rsid w:val="00996F91"/>
    <w:rsid w:val="009973F4"/>
    <w:rsid w:val="00997A21"/>
    <w:rsid w:val="009A152D"/>
    <w:rsid w:val="009A175B"/>
    <w:rsid w:val="009A2493"/>
    <w:rsid w:val="009A2668"/>
    <w:rsid w:val="009A378F"/>
    <w:rsid w:val="009A3DF6"/>
    <w:rsid w:val="009A412C"/>
    <w:rsid w:val="009A445F"/>
    <w:rsid w:val="009A463A"/>
    <w:rsid w:val="009A490A"/>
    <w:rsid w:val="009A4D3E"/>
    <w:rsid w:val="009A4F3D"/>
    <w:rsid w:val="009A5125"/>
    <w:rsid w:val="009A5265"/>
    <w:rsid w:val="009A7104"/>
    <w:rsid w:val="009A765C"/>
    <w:rsid w:val="009A77C4"/>
    <w:rsid w:val="009B0546"/>
    <w:rsid w:val="009B1142"/>
    <w:rsid w:val="009B253D"/>
    <w:rsid w:val="009B4104"/>
    <w:rsid w:val="009B4871"/>
    <w:rsid w:val="009B4A5F"/>
    <w:rsid w:val="009B50E4"/>
    <w:rsid w:val="009B6639"/>
    <w:rsid w:val="009B696B"/>
    <w:rsid w:val="009B7671"/>
    <w:rsid w:val="009C1A57"/>
    <w:rsid w:val="009C53BE"/>
    <w:rsid w:val="009C6590"/>
    <w:rsid w:val="009C69BF"/>
    <w:rsid w:val="009C79CD"/>
    <w:rsid w:val="009D0FC6"/>
    <w:rsid w:val="009D3350"/>
    <w:rsid w:val="009D37D6"/>
    <w:rsid w:val="009D409F"/>
    <w:rsid w:val="009D4D84"/>
    <w:rsid w:val="009D57DC"/>
    <w:rsid w:val="009D581F"/>
    <w:rsid w:val="009D71D1"/>
    <w:rsid w:val="009D7BE0"/>
    <w:rsid w:val="009E1079"/>
    <w:rsid w:val="009E184A"/>
    <w:rsid w:val="009E1989"/>
    <w:rsid w:val="009E2903"/>
    <w:rsid w:val="009E2A69"/>
    <w:rsid w:val="009E3859"/>
    <w:rsid w:val="009E3BE3"/>
    <w:rsid w:val="009E3EAA"/>
    <w:rsid w:val="009E54AB"/>
    <w:rsid w:val="009E5BA1"/>
    <w:rsid w:val="009E72EE"/>
    <w:rsid w:val="009E7823"/>
    <w:rsid w:val="009F0298"/>
    <w:rsid w:val="009F054C"/>
    <w:rsid w:val="009F056E"/>
    <w:rsid w:val="009F1D73"/>
    <w:rsid w:val="009F1FC9"/>
    <w:rsid w:val="009F3B92"/>
    <w:rsid w:val="009F3C8A"/>
    <w:rsid w:val="009F52D8"/>
    <w:rsid w:val="009F52FC"/>
    <w:rsid w:val="009F564E"/>
    <w:rsid w:val="009F5D70"/>
    <w:rsid w:val="009F73FB"/>
    <w:rsid w:val="009F77BB"/>
    <w:rsid w:val="009F7F41"/>
    <w:rsid w:val="00A01032"/>
    <w:rsid w:val="00A01DE1"/>
    <w:rsid w:val="00A03288"/>
    <w:rsid w:val="00A03DD7"/>
    <w:rsid w:val="00A04657"/>
    <w:rsid w:val="00A050E8"/>
    <w:rsid w:val="00A05AFF"/>
    <w:rsid w:val="00A101CE"/>
    <w:rsid w:val="00A1149C"/>
    <w:rsid w:val="00A15BB8"/>
    <w:rsid w:val="00A15FF8"/>
    <w:rsid w:val="00A1734C"/>
    <w:rsid w:val="00A203E1"/>
    <w:rsid w:val="00A20A68"/>
    <w:rsid w:val="00A214FE"/>
    <w:rsid w:val="00A22090"/>
    <w:rsid w:val="00A23029"/>
    <w:rsid w:val="00A23D96"/>
    <w:rsid w:val="00A245A9"/>
    <w:rsid w:val="00A249EA"/>
    <w:rsid w:val="00A24F3D"/>
    <w:rsid w:val="00A255AF"/>
    <w:rsid w:val="00A2592E"/>
    <w:rsid w:val="00A263FD"/>
    <w:rsid w:val="00A26DCD"/>
    <w:rsid w:val="00A27027"/>
    <w:rsid w:val="00A314BB"/>
    <w:rsid w:val="00A31F25"/>
    <w:rsid w:val="00A32112"/>
    <w:rsid w:val="00A321F7"/>
    <w:rsid w:val="00A32B7D"/>
    <w:rsid w:val="00A34730"/>
    <w:rsid w:val="00A34AEB"/>
    <w:rsid w:val="00A34B54"/>
    <w:rsid w:val="00A35336"/>
    <w:rsid w:val="00A365C7"/>
    <w:rsid w:val="00A37456"/>
    <w:rsid w:val="00A42095"/>
    <w:rsid w:val="00A457DB"/>
    <w:rsid w:val="00A47499"/>
    <w:rsid w:val="00A479F1"/>
    <w:rsid w:val="00A50577"/>
    <w:rsid w:val="00A505BA"/>
    <w:rsid w:val="00A51F53"/>
    <w:rsid w:val="00A52266"/>
    <w:rsid w:val="00A54E37"/>
    <w:rsid w:val="00A5596B"/>
    <w:rsid w:val="00A56382"/>
    <w:rsid w:val="00A569BA"/>
    <w:rsid w:val="00A57FEC"/>
    <w:rsid w:val="00A62CC6"/>
    <w:rsid w:val="00A634ED"/>
    <w:rsid w:val="00A64655"/>
    <w:rsid w:val="00A646B3"/>
    <w:rsid w:val="00A65E71"/>
    <w:rsid w:val="00A67237"/>
    <w:rsid w:val="00A6739B"/>
    <w:rsid w:val="00A703B1"/>
    <w:rsid w:val="00A70911"/>
    <w:rsid w:val="00A70F09"/>
    <w:rsid w:val="00A70FA0"/>
    <w:rsid w:val="00A7172E"/>
    <w:rsid w:val="00A72A13"/>
    <w:rsid w:val="00A82101"/>
    <w:rsid w:val="00A82BE6"/>
    <w:rsid w:val="00A82CD3"/>
    <w:rsid w:val="00A82D21"/>
    <w:rsid w:val="00A836E7"/>
    <w:rsid w:val="00A8582D"/>
    <w:rsid w:val="00A86C53"/>
    <w:rsid w:val="00A90413"/>
    <w:rsid w:val="00A9200B"/>
    <w:rsid w:val="00A92B09"/>
    <w:rsid w:val="00A941FF"/>
    <w:rsid w:val="00A9590A"/>
    <w:rsid w:val="00A97745"/>
    <w:rsid w:val="00AA065B"/>
    <w:rsid w:val="00AA10E6"/>
    <w:rsid w:val="00AA15CB"/>
    <w:rsid w:val="00AA3E24"/>
    <w:rsid w:val="00AA4BC7"/>
    <w:rsid w:val="00AA50C9"/>
    <w:rsid w:val="00AA63DF"/>
    <w:rsid w:val="00AA728C"/>
    <w:rsid w:val="00AB051D"/>
    <w:rsid w:val="00AB0A9C"/>
    <w:rsid w:val="00AB43F2"/>
    <w:rsid w:val="00AB50A1"/>
    <w:rsid w:val="00AB5C93"/>
    <w:rsid w:val="00AB7119"/>
    <w:rsid w:val="00AB76D4"/>
    <w:rsid w:val="00AC3051"/>
    <w:rsid w:val="00AC4141"/>
    <w:rsid w:val="00AC621B"/>
    <w:rsid w:val="00AC670C"/>
    <w:rsid w:val="00AC7207"/>
    <w:rsid w:val="00AC7A9E"/>
    <w:rsid w:val="00AD08F3"/>
    <w:rsid w:val="00AD0C8A"/>
    <w:rsid w:val="00AD1D62"/>
    <w:rsid w:val="00AD217B"/>
    <w:rsid w:val="00AD362A"/>
    <w:rsid w:val="00AD3AA8"/>
    <w:rsid w:val="00AD4123"/>
    <w:rsid w:val="00AD5855"/>
    <w:rsid w:val="00AE019A"/>
    <w:rsid w:val="00AE1C4B"/>
    <w:rsid w:val="00AE23A9"/>
    <w:rsid w:val="00AE2473"/>
    <w:rsid w:val="00AE41E9"/>
    <w:rsid w:val="00AE4BB2"/>
    <w:rsid w:val="00AE4BBB"/>
    <w:rsid w:val="00AE5705"/>
    <w:rsid w:val="00AE5726"/>
    <w:rsid w:val="00AE670B"/>
    <w:rsid w:val="00AE7500"/>
    <w:rsid w:val="00AE7C47"/>
    <w:rsid w:val="00AE7F87"/>
    <w:rsid w:val="00AF003E"/>
    <w:rsid w:val="00AF19D0"/>
    <w:rsid w:val="00AF1A66"/>
    <w:rsid w:val="00AF1D94"/>
    <w:rsid w:val="00AF3542"/>
    <w:rsid w:val="00AF5773"/>
    <w:rsid w:val="00AF5ABE"/>
    <w:rsid w:val="00AF692A"/>
    <w:rsid w:val="00AF71C0"/>
    <w:rsid w:val="00AF7824"/>
    <w:rsid w:val="00B00415"/>
    <w:rsid w:val="00B0367D"/>
    <w:rsid w:val="00B03C2A"/>
    <w:rsid w:val="00B0488B"/>
    <w:rsid w:val="00B0654B"/>
    <w:rsid w:val="00B078B9"/>
    <w:rsid w:val="00B07D83"/>
    <w:rsid w:val="00B1000D"/>
    <w:rsid w:val="00B10134"/>
    <w:rsid w:val="00B10CAB"/>
    <w:rsid w:val="00B12D49"/>
    <w:rsid w:val="00B12DBB"/>
    <w:rsid w:val="00B12DC3"/>
    <w:rsid w:val="00B14DA1"/>
    <w:rsid w:val="00B15DA5"/>
    <w:rsid w:val="00B162AB"/>
    <w:rsid w:val="00B162DD"/>
    <w:rsid w:val="00B16BFE"/>
    <w:rsid w:val="00B1761B"/>
    <w:rsid w:val="00B176C9"/>
    <w:rsid w:val="00B17A85"/>
    <w:rsid w:val="00B22F72"/>
    <w:rsid w:val="00B24486"/>
    <w:rsid w:val="00B247C5"/>
    <w:rsid w:val="00B24F70"/>
    <w:rsid w:val="00B25D77"/>
    <w:rsid w:val="00B273DF"/>
    <w:rsid w:val="00B30700"/>
    <w:rsid w:val="00B3085D"/>
    <w:rsid w:val="00B32749"/>
    <w:rsid w:val="00B34712"/>
    <w:rsid w:val="00B34EAB"/>
    <w:rsid w:val="00B355F8"/>
    <w:rsid w:val="00B36FF2"/>
    <w:rsid w:val="00B37272"/>
    <w:rsid w:val="00B40D7F"/>
    <w:rsid w:val="00B411EB"/>
    <w:rsid w:val="00B41B14"/>
    <w:rsid w:val="00B41B21"/>
    <w:rsid w:val="00B41F3C"/>
    <w:rsid w:val="00B422D0"/>
    <w:rsid w:val="00B42531"/>
    <w:rsid w:val="00B42C49"/>
    <w:rsid w:val="00B43057"/>
    <w:rsid w:val="00B43253"/>
    <w:rsid w:val="00B43875"/>
    <w:rsid w:val="00B444B0"/>
    <w:rsid w:val="00B447E0"/>
    <w:rsid w:val="00B44827"/>
    <w:rsid w:val="00B44F64"/>
    <w:rsid w:val="00B45073"/>
    <w:rsid w:val="00B45BB0"/>
    <w:rsid w:val="00B45E52"/>
    <w:rsid w:val="00B476F6"/>
    <w:rsid w:val="00B500E5"/>
    <w:rsid w:val="00B50DC6"/>
    <w:rsid w:val="00B55CB0"/>
    <w:rsid w:val="00B60C84"/>
    <w:rsid w:val="00B6201E"/>
    <w:rsid w:val="00B62C3B"/>
    <w:rsid w:val="00B6463A"/>
    <w:rsid w:val="00B653D5"/>
    <w:rsid w:val="00B67F94"/>
    <w:rsid w:val="00B7027D"/>
    <w:rsid w:val="00B70AE5"/>
    <w:rsid w:val="00B71144"/>
    <w:rsid w:val="00B748CA"/>
    <w:rsid w:val="00B749EF"/>
    <w:rsid w:val="00B75D75"/>
    <w:rsid w:val="00B75D89"/>
    <w:rsid w:val="00B76465"/>
    <w:rsid w:val="00B771B6"/>
    <w:rsid w:val="00B77686"/>
    <w:rsid w:val="00B812B9"/>
    <w:rsid w:val="00B813AA"/>
    <w:rsid w:val="00B81EEB"/>
    <w:rsid w:val="00B82077"/>
    <w:rsid w:val="00B8333F"/>
    <w:rsid w:val="00B86C75"/>
    <w:rsid w:val="00B87495"/>
    <w:rsid w:val="00B9458B"/>
    <w:rsid w:val="00B9498A"/>
    <w:rsid w:val="00B96480"/>
    <w:rsid w:val="00B97149"/>
    <w:rsid w:val="00B9716E"/>
    <w:rsid w:val="00B9765C"/>
    <w:rsid w:val="00B9785A"/>
    <w:rsid w:val="00BA066C"/>
    <w:rsid w:val="00BA0A9F"/>
    <w:rsid w:val="00BA146F"/>
    <w:rsid w:val="00BA1DFF"/>
    <w:rsid w:val="00BA24C8"/>
    <w:rsid w:val="00BA2AAC"/>
    <w:rsid w:val="00BA339A"/>
    <w:rsid w:val="00BA33AC"/>
    <w:rsid w:val="00BA398D"/>
    <w:rsid w:val="00BA39BB"/>
    <w:rsid w:val="00BA3B3D"/>
    <w:rsid w:val="00BA4254"/>
    <w:rsid w:val="00BA4BA9"/>
    <w:rsid w:val="00BA54C2"/>
    <w:rsid w:val="00BB1744"/>
    <w:rsid w:val="00BB1F06"/>
    <w:rsid w:val="00BB30A1"/>
    <w:rsid w:val="00BB35E0"/>
    <w:rsid w:val="00BB4126"/>
    <w:rsid w:val="00BB47B4"/>
    <w:rsid w:val="00BB506E"/>
    <w:rsid w:val="00BB6C78"/>
    <w:rsid w:val="00BB7611"/>
    <w:rsid w:val="00BB7690"/>
    <w:rsid w:val="00BB7EEA"/>
    <w:rsid w:val="00BC28BB"/>
    <w:rsid w:val="00BC2BE9"/>
    <w:rsid w:val="00BC39F6"/>
    <w:rsid w:val="00BC3B5F"/>
    <w:rsid w:val="00BC4226"/>
    <w:rsid w:val="00BC5463"/>
    <w:rsid w:val="00BC5C75"/>
    <w:rsid w:val="00BC61B9"/>
    <w:rsid w:val="00BC715A"/>
    <w:rsid w:val="00BD1909"/>
    <w:rsid w:val="00BD1B1B"/>
    <w:rsid w:val="00BD2FB3"/>
    <w:rsid w:val="00BD482D"/>
    <w:rsid w:val="00BD4A58"/>
    <w:rsid w:val="00BD4DFC"/>
    <w:rsid w:val="00BD5228"/>
    <w:rsid w:val="00BD5756"/>
    <w:rsid w:val="00BD6C04"/>
    <w:rsid w:val="00BD7A13"/>
    <w:rsid w:val="00BE0A7C"/>
    <w:rsid w:val="00BE2D42"/>
    <w:rsid w:val="00BE5E16"/>
    <w:rsid w:val="00BE5FD1"/>
    <w:rsid w:val="00BE639B"/>
    <w:rsid w:val="00BE6808"/>
    <w:rsid w:val="00BE79F8"/>
    <w:rsid w:val="00BF0432"/>
    <w:rsid w:val="00BF2E6F"/>
    <w:rsid w:val="00BF3276"/>
    <w:rsid w:val="00BF3E8B"/>
    <w:rsid w:val="00BF46BC"/>
    <w:rsid w:val="00BF4941"/>
    <w:rsid w:val="00BF4BC4"/>
    <w:rsid w:val="00BF642A"/>
    <w:rsid w:val="00BF6E30"/>
    <w:rsid w:val="00BF721C"/>
    <w:rsid w:val="00BF7872"/>
    <w:rsid w:val="00BF7CF7"/>
    <w:rsid w:val="00C00325"/>
    <w:rsid w:val="00C00DB2"/>
    <w:rsid w:val="00C00F36"/>
    <w:rsid w:val="00C03638"/>
    <w:rsid w:val="00C05911"/>
    <w:rsid w:val="00C059AB"/>
    <w:rsid w:val="00C06967"/>
    <w:rsid w:val="00C06E05"/>
    <w:rsid w:val="00C06E47"/>
    <w:rsid w:val="00C104BB"/>
    <w:rsid w:val="00C11832"/>
    <w:rsid w:val="00C1240D"/>
    <w:rsid w:val="00C14A6B"/>
    <w:rsid w:val="00C14B14"/>
    <w:rsid w:val="00C1507F"/>
    <w:rsid w:val="00C15473"/>
    <w:rsid w:val="00C15673"/>
    <w:rsid w:val="00C16F76"/>
    <w:rsid w:val="00C17355"/>
    <w:rsid w:val="00C17370"/>
    <w:rsid w:val="00C17808"/>
    <w:rsid w:val="00C2054D"/>
    <w:rsid w:val="00C20A3C"/>
    <w:rsid w:val="00C21479"/>
    <w:rsid w:val="00C239F4"/>
    <w:rsid w:val="00C24108"/>
    <w:rsid w:val="00C24427"/>
    <w:rsid w:val="00C25193"/>
    <w:rsid w:val="00C25251"/>
    <w:rsid w:val="00C2528D"/>
    <w:rsid w:val="00C252EB"/>
    <w:rsid w:val="00C255E7"/>
    <w:rsid w:val="00C26731"/>
    <w:rsid w:val="00C26BDC"/>
    <w:rsid w:val="00C26EC0"/>
    <w:rsid w:val="00C27FFD"/>
    <w:rsid w:val="00C301CA"/>
    <w:rsid w:val="00C303CA"/>
    <w:rsid w:val="00C30FF0"/>
    <w:rsid w:val="00C31854"/>
    <w:rsid w:val="00C32600"/>
    <w:rsid w:val="00C35045"/>
    <w:rsid w:val="00C35186"/>
    <w:rsid w:val="00C37E14"/>
    <w:rsid w:val="00C37FE5"/>
    <w:rsid w:val="00C4088C"/>
    <w:rsid w:val="00C4095D"/>
    <w:rsid w:val="00C41A3D"/>
    <w:rsid w:val="00C42C62"/>
    <w:rsid w:val="00C450A7"/>
    <w:rsid w:val="00C462B5"/>
    <w:rsid w:val="00C46B7A"/>
    <w:rsid w:val="00C503A9"/>
    <w:rsid w:val="00C50A3E"/>
    <w:rsid w:val="00C5181F"/>
    <w:rsid w:val="00C519B2"/>
    <w:rsid w:val="00C51EFD"/>
    <w:rsid w:val="00C5347E"/>
    <w:rsid w:val="00C53831"/>
    <w:rsid w:val="00C53885"/>
    <w:rsid w:val="00C53E09"/>
    <w:rsid w:val="00C552DB"/>
    <w:rsid w:val="00C562BE"/>
    <w:rsid w:val="00C56C77"/>
    <w:rsid w:val="00C6151B"/>
    <w:rsid w:val="00C6283B"/>
    <w:rsid w:val="00C638F5"/>
    <w:rsid w:val="00C6438D"/>
    <w:rsid w:val="00C70220"/>
    <w:rsid w:val="00C7138B"/>
    <w:rsid w:val="00C717ED"/>
    <w:rsid w:val="00C718AC"/>
    <w:rsid w:val="00C72F3A"/>
    <w:rsid w:val="00C75424"/>
    <w:rsid w:val="00C75CFC"/>
    <w:rsid w:val="00C7675B"/>
    <w:rsid w:val="00C77060"/>
    <w:rsid w:val="00C779FA"/>
    <w:rsid w:val="00C80479"/>
    <w:rsid w:val="00C812EC"/>
    <w:rsid w:val="00C81A22"/>
    <w:rsid w:val="00C82AA0"/>
    <w:rsid w:val="00C83C93"/>
    <w:rsid w:val="00C84923"/>
    <w:rsid w:val="00C85F27"/>
    <w:rsid w:val="00C8628D"/>
    <w:rsid w:val="00C86509"/>
    <w:rsid w:val="00C865F3"/>
    <w:rsid w:val="00C91016"/>
    <w:rsid w:val="00C91AB8"/>
    <w:rsid w:val="00C91D82"/>
    <w:rsid w:val="00C92873"/>
    <w:rsid w:val="00C9319D"/>
    <w:rsid w:val="00C934AC"/>
    <w:rsid w:val="00C934C3"/>
    <w:rsid w:val="00C940AD"/>
    <w:rsid w:val="00C95B08"/>
    <w:rsid w:val="00C95CF7"/>
    <w:rsid w:val="00C966E2"/>
    <w:rsid w:val="00C97491"/>
    <w:rsid w:val="00CA0117"/>
    <w:rsid w:val="00CA13AB"/>
    <w:rsid w:val="00CA250F"/>
    <w:rsid w:val="00CA2551"/>
    <w:rsid w:val="00CA29B5"/>
    <w:rsid w:val="00CA42B0"/>
    <w:rsid w:val="00CA468F"/>
    <w:rsid w:val="00CA470D"/>
    <w:rsid w:val="00CA5394"/>
    <w:rsid w:val="00CA6967"/>
    <w:rsid w:val="00CA7672"/>
    <w:rsid w:val="00CB0408"/>
    <w:rsid w:val="00CB31CD"/>
    <w:rsid w:val="00CB3679"/>
    <w:rsid w:val="00CB4E93"/>
    <w:rsid w:val="00CB5AE3"/>
    <w:rsid w:val="00CB65E7"/>
    <w:rsid w:val="00CB66B5"/>
    <w:rsid w:val="00CB7764"/>
    <w:rsid w:val="00CB7B3E"/>
    <w:rsid w:val="00CC0FBE"/>
    <w:rsid w:val="00CC2A75"/>
    <w:rsid w:val="00CC2FFA"/>
    <w:rsid w:val="00CC3157"/>
    <w:rsid w:val="00CC3F81"/>
    <w:rsid w:val="00CC4B5A"/>
    <w:rsid w:val="00CC51BF"/>
    <w:rsid w:val="00CC5CFF"/>
    <w:rsid w:val="00CC636E"/>
    <w:rsid w:val="00CC6478"/>
    <w:rsid w:val="00CC739D"/>
    <w:rsid w:val="00CC7A45"/>
    <w:rsid w:val="00CD1E93"/>
    <w:rsid w:val="00CD3277"/>
    <w:rsid w:val="00CD4333"/>
    <w:rsid w:val="00CD46D5"/>
    <w:rsid w:val="00CD4799"/>
    <w:rsid w:val="00CD576F"/>
    <w:rsid w:val="00CD5D48"/>
    <w:rsid w:val="00CD5E9B"/>
    <w:rsid w:val="00CD70A4"/>
    <w:rsid w:val="00CE2A96"/>
    <w:rsid w:val="00CE40E0"/>
    <w:rsid w:val="00CE4995"/>
    <w:rsid w:val="00CE5B61"/>
    <w:rsid w:val="00CE65E5"/>
    <w:rsid w:val="00CE7146"/>
    <w:rsid w:val="00CE7C39"/>
    <w:rsid w:val="00CE7D40"/>
    <w:rsid w:val="00CF0555"/>
    <w:rsid w:val="00CF292C"/>
    <w:rsid w:val="00CF422D"/>
    <w:rsid w:val="00CF54EB"/>
    <w:rsid w:val="00CF7C99"/>
    <w:rsid w:val="00D02DDA"/>
    <w:rsid w:val="00D0368F"/>
    <w:rsid w:val="00D0426E"/>
    <w:rsid w:val="00D04468"/>
    <w:rsid w:val="00D04CC8"/>
    <w:rsid w:val="00D05D1F"/>
    <w:rsid w:val="00D07BE2"/>
    <w:rsid w:val="00D131F5"/>
    <w:rsid w:val="00D13DCE"/>
    <w:rsid w:val="00D143F2"/>
    <w:rsid w:val="00D145E6"/>
    <w:rsid w:val="00D14A55"/>
    <w:rsid w:val="00D15956"/>
    <w:rsid w:val="00D16B20"/>
    <w:rsid w:val="00D173DB"/>
    <w:rsid w:val="00D2347C"/>
    <w:rsid w:val="00D23740"/>
    <w:rsid w:val="00D2400B"/>
    <w:rsid w:val="00D248F4"/>
    <w:rsid w:val="00D24B0F"/>
    <w:rsid w:val="00D24F12"/>
    <w:rsid w:val="00D25AFB"/>
    <w:rsid w:val="00D279FB"/>
    <w:rsid w:val="00D30640"/>
    <w:rsid w:val="00D319BE"/>
    <w:rsid w:val="00D31E5C"/>
    <w:rsid w:val="00D32F54"/>
    <w:rsid w:val="00D33197"/>
    <w:rsid w:val="00D343D3"/>
    <w:rsid w:val="00D34F61"/>
    <w:rsid w:val="00D36257"/>
    <w:rsid w:val="00D36EAD"/>
    <w:rsid w:val="00D4201A"/>
    <w:rsid w:val="00D4211B"/>
    <w:rsid w:val="00D43E1D"/>
    <w:rsid w:val="00D446CC"/>
    <w:rsid w:val="00D44A2D"/>
    <w:rsid w:val="00D45347"/>
    <w:rsid w:val="00D461D0"/>
    <w:rsid w:val="00D463E1"/>
    <w:rsid w:val="00D4687E"/>
    <w:rsid w:val="00D471D6"/>
    <w:rsid w:val="00D47868"/>
    <w:rsid w:val="00D50BEB"/>
    <w:rsid w:val="00D533D0"/>
    <w:rsid w:val="00D53A12"/>
    <w:rsid w:val="00D53F96"/>
    <w:rsid w:val="00D543E2"/>
    <w:rsid w:val="00D55081"/>
    <w:rsid w:val="00D56582"/>
    <w:rsid w:val="00D57297"/>
    <w:rsid w:val="00D57C5E"/>
    <w:rsid w:val="00D57C9B"/>
    <w:rsid w:val="00D601C7"/>
    <w:rsid w:val="00D604BA"/>
    <w:rsid w:val="00D62C7E"/>
    <w:rsid w:val="00D63C4F"/>
    <w:rsid w:val="00D6402B"/>
    <w:rsid w:val="00D646D4"/>
    <w:rsid w:val="00D65080"/>
    <w:rsid w:val="00D65ACA"/>
    <w:rsid w:val="00D66335"/>
    <w:rsid w:val="00D6733C"/>
    <w:rsid w:val="00D67E98"/>
    <w:rsid w:val="00D67EA5"/>
    <w:rsid w:val="00D70B07"/>
    <w:rsid w:val="00D71543"/>
    <w:rsid w:val="00D71687"/>
    <w:rsid w:val="00D722A8"/>
    <w:rsid w:val="00D72EAE"/>
    <w:rsid w:val="00D756CC"/>
    <w:rsid w:val="00D7586E"/>
    <w:rsid w:val="00D77487"/>
    <w:rsid w:val="00D81265"/>
    <w:rsid w:val="00D83605"/>
    <w:rsid w:val="00D83A48"/>
    <w:rsid w:val="00D83F50"/>
    <w:rsid w:val="00D86C8B"/>
    <w:rsid w:val="00D86D85"/>
    <w:rsid w:val="00D87CD0"/>
    <w:rsid w:val="00D87E2A"/>
    <w:rsid w:val="00D91D16"/>
    <w:rsid w:val="00D91EEE"/>
    <w:rsid w:val="00D92825"/>
    <w:rsid w:val="00D94BDD"/>
    <w:rsid w:val="00D95280"/>
    <w:rsid w:val="00D95363"/>
    <w:rsid w:val="00D96992"/>
    <w:rsid w:val="00D969F6"/>
    <w:rsid w:val="00D96D79"/>
    <w:rsid w:val="00D9784A"/>
    <w:rsid w:val="00DA09E5"/>
    <w:rsid w:val="00DA2201"/>
    <w:rsid w:val="00DA30BA"/>
    <w:rsid w:val="00DA3E49"/>
    <w:rsid w:val="00DA46AD"/>
    <w:rsid w:val="00DA5B65"/>
    <w:rsid w:val="00DA5C9C"/>
    <w:rsid w:val="00DA7DC2"/>
    <w:rsid w:val="00DB09EC"/>
    <w:rsid w:val="00DB0C43"/>
    <w:rsid w:val="00DB33A9"/>
    <w:rsid w:val="00DB37FE"/>
    <w:rsid w:val="00DB3BA4"/>
    <w:rsid w:val="00DB416F"/>
    <w:rsid w:val="00DB53CD"/>
    <w:rsid w:val="00DB613B"/>
    <w:rsid w:val="00DB755A"/>
    <w:rsid w:val="00DC10E9"/>
    <w:rsid w:val="00DC12CE"/>
    <w:rsid w:val="00DC179E"/>
    <w:rsid w:val="00DC2248"/>
    <w:rsid w:val="00DC32DB"/>
    <w:rsid w:val="00DC343E"/>
    <w:rsid w:val="00DC3554"/>
    <w:rsid w:val="00DC4101"/>
    <w:rsid w:val="00DC41A6"/>
    <w:rsid w:val="00DC44F7"/>
    <w:rsid w:val="00DC4958"/>
    <w:rsid w:val="00DC5514"/>
    <w:rsid w:val="00DC598F"/>
    <w:rsid w:val="00DC7402"/>
    <w:rsid w:val="00DD0F7E"/>
    <w:rsid w:val="00DD15EB"/>
    <w:rsid w:val="00DD299F"/>
    <w:rsid w:val="00DD2EED"/>
    <w:rsid w:val="00DD3E3B"/>
    <w:rsid w:val="00DD4020"/>
    <w:rsid w:val="00DD4492"/>
    <w:rsid w:val="00DD4C14"/>
    <w:rsid w:val="00DD5E60"/>
    <w:rsid w:val="00DD7308"/>
    <w:rsid w:val="00DD7683"/>
    <w:rsid w:val="00DD7778"/>
    <w:rsid w:val="00DE19A0"/>
    <w:rsid w:val="00DE3354"/>
    <w:rsid w:val="00DE75FC"/>
    <w:rsid w:val="00DE7A73"/>
    <w:rsid w:val="00DE7C2F"/>
    <w:rsid w:val="00DF1B50"/>
    <w:rsid w:val="00DF2ED5"/>
    <w:rsid w:val="00DF4A29"/>
    <w:rsid w:val="00DF4FDB"/>
    <w:rsid w:val="00DF6254"/>
    <w:rsid w:val="00DF69BA"/>
    <w:rsid w:val="00DF6F03"/>
    <w:rsid w:val="00DF7A98"/>
    <w:rsid w:val="00DF7DCD"/>
    <w:rsid w:val="00E00F35"/>
    <w:rsid w:val="00E018FB"/>
    <w:rsid w:val="00E06084"/>
    <w:rsid w:val="00E06DEE"/>
    <w:rsid w:val="00E06F36"/>
    <w:rsid w:val="00E07142"/>
    <w:rsid w:val="00E1084D"/>
    <w:rsid w:val="00E10C3F"/>
    <w:rsid w:val="00E13AFC"/>
    <w:rsid w:val="00E13CBB"/>
    <w:rsid w:val="00E154DD"/>
    <w:rsid w:val="00E20F4B"/>
    <w:rsid w:val="00E2173A"/>
    <w:rsid w:val="00E21904"/>
    <w:rsid w:val="00E219B5"/>
    <w:rsid w:val="00E22AA9"/>
    <w:rsid w:val="00E22D01"/>
    <w:rsid w:val="00E25D51"/>
    <w:rsid w:val="00E30479"/>
    <w:rsid w:val="00E30A9B"/>
    <w:rsid w:val="00E31595"/>
    <w:rsid w:val="00E329BD"/>
    <w:rsid w:val="00E34B3A"/>
    <w:rsid w:val="00E34E2E"/>
    <w:rsid w:val="00E37E6B"/>
    <w:rsid w:val="00E37EB8"/>
    <w:rsid w:val="00E40A6A"/>
    <w:rsid w:val="00E40C1E"/>
    <w:rsid w:val="00E40DA4"/>
    <w:rsid w:val="00E41AFF"/>
    <w:rsid w:val="00E4206C"/>
    <w:rsid w:val="00E43C11"/>
    <w:rsid w:val="00E44DFC"/>
    <w:rsid w:val="00E45195"/>
    <w:rsid w:val="00E45E79"/>
    <w:rsid w:val="00E46666"/>
    <w:rsid w:val="00E479C2"/>
    <w:rsid w:val="00E505DA"/>
    <w:rsid w:val="00E506AB"/>
    <w:rsid w:val="00E50A87"/>
    <w:rsid w:val="00E50B7D"/>
    <w:rsid w:val="00E51094"/>
    <w:rsid w:val="00E51654"/>
    <w:rsid w:val="00E51936"/>
    <w:rsid w:val="00E528F7"/>
    <w:rsid w:val="00E52FDC"/>
    <w:rsid w:val="00E540D6"/>
    <w:rsid w:val="00E56707"/>
    <w:rsid w:val="00E56CFC"/>
    <w:rsid w:val="00E6097E"/>
    <w:rsid w:val="00E60C1C"/>
    <w:rsid w:val="00E613AB"/>
    <w:rsid w:val="00E61733"/>
    <w:rsid w:val="00E62305"/>
    <w:rsid w:val="00E62E47"/>
    <w:rsid w:val="00E63A87"/>
    <w:rsid w:val="00E663AA"/>
    <w:rsid w:val="00E67B0A"/>
    <w:rsid w:val="00E67E3F"/>
    <w:rsid w:val="00E72217"/>
    <w:rsid w:val="00E72A72"/>
    <w:rsid w:val="00E737D9"/>
    <w:rsid w:val="00E73942"/>
    <w:rsid w:val="00E75018"/>
    <w:rsid w:val="00E77DC0"/>
    <w:rsid w:val="00E80C84"/>
    <w:rsid w:val="00E810EB"/>
    <w:rsid w:val="00E8156C"/>
    <w:rsid w:val="00E84610"/>
    <w:rsid w:val="00E847BA"/>
    <w:rsid w:val="00E86AB1"/>
    <w:rsid w:val="00E87405"/>
    <w:rsid w:val="00E8784B"/>
    <w:rsid w:val="00E904A1"/>
    <w:rsid w:val="00E90A76"/>
    <w:rsid w:val="00E914F0"/>
    <w:rsid w:val="00E919A1"/>
    <w:rsid w:val="00E91C72"/>
    <w:rsid w:val="00E936A2"/>
    <w:rsid w:val="00E94374"/>
    <w:rsid w:val="00E95F9A"/>
    <w:rsid w:val="00E961BF"/>
    <w:rsid w:val="00E973B5"/>
    <w:rsid w:val="00E97E90"/>
    <w:rsid w:val="00EA0ED2"/>
    <w:rsid w:val="00EA2286"/>
    <w:rsid w:val="00EA22CD"/>
    <w:rsid w:val="00EA4412"/>
    <w:rsid w:val="00EA4672"/>
    <w:rsid w:val="00EA4923"/>
    <w:rsid w:val="00EA4C66"/>
    <w:rsid w:val="00EA4FEE"/>
    <w:rsid w:val="00EA5B98"/>
    <w:rsid w:val="00EA7B77"/>
    <w:rsid w:val="00EB066D"/>
    <w:rsid w:val="00EB20CC"/>
    <w:rsid w:val="00EB3525"/>
    <w:rsid w:val="00EB36ED"/>
    <w:rsid w:val="00EB446D"/>
    <w:rsid w:val="00EB5483"/>
    <w:rsid w:val="00EB5951"/>
    <w:rsid w:val="00EB5F3A"/>
    <w:rsid w:val="00EB6DE2"/>
    <w:rsid w:val="00EB77AB"/>
    <w:rsid w:val="00EB7D28"/>
    <w:rsid w:val="00EC02EC"/>
    <w:rsid w:val="00EC0D0C"/>
    <w:rsid w:val="00EC3572"/>
    <w:rsid w:val="00EC438A"/>
    <w:rsid w:val="00EC4942"/>
    <w:rsid w:val="00EC4B89"/>
    <w:rsid w:val="00EC4FB1"/>
    <w:rsid w:val="00EC56C4"/>
    <w:rsid w:val="00EC6ABA"/>
    <w:rsid w:val="00ED069B"/>
    <w:rsid w:val="00ED1939"/>
    <w:rsid w:val="00ED197D"/>
    <w:rsid w:val="00ED1DBB"/>
    <w:rsid w:val="00ED2E70"/>
    <w:rsid w:val="00ED2FD8"/>
    <w:rsid w:val="00ED4176"/>
    <w:rsid w:val="00ED4261"/>
    <w:rsid w:val="00ED4472"/>
    <w:rsid w:val="00ED4A2C"/>
    <w:rsid w:val="00ED6551"/>
    <w:rsid w:val="00ED71E0"/>
    <w:rsid w:val="00ED738F"/>
    <w:rsid w:val="00ED796D"/>
    <w:rsid w:val="00EE0EDC"/>
    <w:rsid w:val="00EE4F52"/>
    <w:rsid w:val="00EE4F58"/>
    <w:rsid w:val="00EE5695"/>
    <w:rsid w:val="00EE7DB5"/>
    <w:rsid w:val="00EF03CC"/>
    <w:rsid w:val="00EF16E0"/>
    <w:rsid w:val="00EF1BBC"/>
    <w:rsid w:val="00EF2BAF"/>
    <w:rsid w:val="00EF4CA0"/>
    <w:rsid w:val="00EF51EF"/>
    <w:rsid w:val="00EF6940"/>
    <w:rsid w:val="00EF7100"/>
    <w:rsid w:val="00F03588"/>
    <w:rsid w:val="00F03AE1"/>
    <w:rsid w:val="00F056C3"/>
    <w:rsid w:val="00F05960"/>
    <w:rsid w:val="00F07056"/>
    <w:rsid w:val="00F1117A"/>
    <w:rsid w:val="00F14445"/>
    <w:rsid w:val="00F16201"/>
    <w:rsid w:val="00F2044A"/>
    <w:rsid w:val="00F20BFC"/>
    <w:rsid w:val="00F215C4"/>
    <w:rsid w:val="00F21B0D"/>
    <w:rsid w:val="00F21C49"/>
    <w:rsid w:val="00F22225"/>
    <w:rsid w:val="00F223D1"/>
    <w:rsid w:val="00F2356A"/>
    <w:rsid w:val="00F24B67"/>
    <w:rsid w:val="00F24D5F"/>
    <w:rsid w:val="00F24F67"/>
    <w:rsid w:val="00F25858"/>
    <w:rsid w:val="00F25896"/>
    <w:rsid w:val="00F25C51"/>
    <w:rsid w:val="00F274B4"/>
    <w:rsid w:val="00F279C5"/>
    <w:rsid w:val="00F27AD8"/>
    <w:rsid w:val="00F31EE4"/>
    <w:rsid w:val="00F32F8A"/>
    <w:rsid w:val="00F33906"/>
    <w:rsid w:val="00F34AC0"/>
    <w:rsid w:val="00F34ACA"/>
    <w:rsid w:val="00F35730"/>
    <w:rsid w:val="00F35C76"/>
    <w:rsid w:val="00F36E9B"/>
    <w:rsid w:val="00F371F1"/>
    <w:rsid w:val="00F37F1A"/>
    <w:rsid w:val="00F42134"/>
    <w:rsid w:val="00F4367B"/>
    <w:rsid w:val="00F439E2"/>
    <w:rsid w:val="00F444CC"/>
    <w:rsid w:val="00F4542F"/>
    <w:rsid w:val="00F478FF"/>
    <w:rsid w:val="00F500E8"/>
    <w:rsid w:val="00F52120"/>
    <w:rsid w:val="00F524E4"/>
    <w:rsid w:val="00F529DD"/>
    <w:rsid w:val="00F530AD"/>
    <w:rsid w:val="00F53BF9"/>
    <w:rsid w:val="00F5445E"/>
    <w:rsid w:val="00F5716D"/>
    <w:rsid w:val="00F57A91"/>
    <w:rsid w:val="00F57F75"/>
    <w:rsid w:val="00F61470"/>
    <w:rsid w:val="00F617F6"/>
    <w:rsid w:val="00F644F0"/>
    <w:rsid w:val="00F65E42"/>
    <w:rsid w:val="00F71BC7"/>
    <w:rsid w:val="00F726C3"/>
    <w:rsid w:val="00F72827"/>
    <w:rsid w:val="00F7385E"/>
    <w:rsid w:val="00F75183"/>
    <w:rsid w:val="00F75B47"/>
    <w:rsid w:val="00F7641B"/>
    <w:rsid w:val="00F820CA"/>
    <w:rsid w:val="00F837D9"/>
    <w:rsid w:val="00F83884"/>
    <w:rsid w:val="00F844D6"/>
    <w:rsid w:val="00F8498C"/>
    <w:rsid w:val="00F8502A"/>
    <w:rsid w:val="00F8554C"/>
    <w:rsid w:val="00F86594"/>
    <w:rsid w:val="00F871BA"/>
    <w:rsid w:val="00F877D1"/>
    <w:rsid w:val="00F87D04"/>
    <w:rsid w:val="00F9019F"/>
    <w:rsid w:val="00F9087E"/>
    <w:rsid w:val="00F91173"/>
    <w:rsid w:val="00F91BDC"/>
    <w:rsid w:val="00F94CF3"/>
    <w:rsid w:val="00F95F82"/>
    <w:rsid w:val="00F97A90"/>
    <w:rsid w:val="00FA012F"/>
    <w:rsid w:val="00FA0957"/>
    <w:rsid w:val="00FA0F99"/>
    <w:rsid w:val="00FA30C4"/>
    <w:rsid w:val="00FA3DA5"/>
    <w:rsid w:val="00FA49A3"/>
    <w:rsid w:val="00FA52FB"/>
    <w:rsid w:val="00FA54CE"/>
    <w:rsid w:val="00FA60AD"/>
    <w:rsid w:val="00FA7CAE"/>
    <w:rsid w:val="00FB00A6"/>
    <w:rsid w:val="00FB1705"/>
    <w:rsid w:val="00FB4721"/>
    <w:rsid w:val="00FB545C"/>
    <w:rsid w:val="00FB6926"/>
    <w:rsid w:val="00FB7A33"/>
    <w:rsid w:val="00FC074D"/>
    <w:rsid w:val="00FC176D"/>
    <w:rsid w:val="00FC1DB4"/>
    <w:rsid w:val="00FC2E21"/>
    <w:rsid w:val="00FC2F1E"/>
    <w:rsid w:val="00FC2F35"/>
    <w:rsid w:val="00FC3FD7"/>
    <w:rsid w:val="00FC72AB"/>
    <w:rsid w:val="00FC72B6"/>
    <w:rsid w:val="00FC76BF"/>
    <w:rsid w:val="00FC7713"/>
    <w:rsid w:val="00FD096F"/>
    <w:rsid w:val="00FD1C16"/>
    <w:rsid w:val="00FD1F8A"/>
    <w:rsid w:val="00FD1FC6"/>
    <w:rsid w:val="00FD26D7"/>
    <w:rsid w:val="00FD2740"/>
    <w:rsid w:val="00FD3EE3"/>
    <w:rsid w:val="00FD76AD"/>
    <w:rsid w:val="00FE0756"/>
    <w:rsid w:val="00FE1EA7"/>
    <w:rsid w:val="00FE2EF7"/>
    <w:rsid w:val="00FE3754"/>
    <w:rsid w:val="00FE4049"/>
    <w:rsid w:val="00FE42C1"/>
    <w:rsid w:val="00FE43A8"/>
    <w:rsid w:val="00FE4674"/>
    <w:rsid w:val="00FE4BC4"/>
    <w:rsid w:val="00FE53C2"/>
    <w:rsid w:val="00FE5800"/>
    <w:rsid w:val="00FE5869"/>
    <w:rsid w:val="00FE5C38"/>
    <w:rsid w:val="00FE68F6"/>
    <w:rsid w:val="00FE6E7F"/>
    <w:rsid w:val="00FE7FB9"/>
    <w:rsid w:val="00FF1555"/>
    <w:rsid w:val="00FF1CDA"/>
    <w:rsid w:val="00FF2081"/>
    <w:rsid w:val="00FF2F1D"/>
    <w:rsid w:val="00FF5E3D"/>
    <w:rsid w:val="00FF5F0F"/>
    <w:rsid w:val="00FF670B"/>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42E37"/>
    <w:rPr>
      <w:sz w:val="24"/>
      <w:lang w:val="en-MY"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Caption">
    <w:name w:val="caption"/>
    <w:basedOn w:val="Normal"/>
    <w:next w:val="Normal"/>
    <w:unhideWhenUsed/>
    <w:qFormat/>
    <w:rsid w:val="00F871BA"/>
    <w:pPr>
      <w:spacing w:after="200"/>
      <w:jc w:val="center"/>
    </w:pPr>
    <w:rPr>
      <w:b/>
      <w:iCs/>
      <w:color w:val="000000" w:themeColor="text1"/>
      <w:sz w:val="18"/>
      <w:szCs w:val="18"/>
    </w:rPr>
  </w:style>
  <w:style w:type="paragraph" w:styleId="Header">
    <w:name w:val="header"/>
    <w:basedOn w:val="Normal"/>
    <w:link w:val="HeaderChar"/>
    <w:unhideWhenUsed/>
    <w:rsid w:val="000A7409"/>
    <w:pPr>
      <w:tabs>
        <w:tab w:val="center" w:pos="4513"/>
        <w:tab w:val="right" w:pos="9026"/>
      </w:tabs>
    </w:pPr>
  </w:style>
  <w:style w:type="character" w:customStyle="1" w:styleId="HeaderChar">
    <w:name w:val="Header Char"/>
    <w:basedOn w:val="DefaultParagraphFont"/>
    <w:link w:val="Header"/>
    <w:rsid w:val="000A7409"/>
    <w:rPr>
      <w:sz w:val="24"/>
      <w:lang w:val="en-MY" w:eastAsia="en-US"/>
    </w:rPr>
  </w:style>
  <w:style w:type="paragraph" w:styleId="Footer">
    <w:name w:val="footer"/>
    <w:basedOn w:val="Normal"/>
    <w:link w:val="FooterChar"/>
    <w:uiPriority w:val="99"/>
    <w:unhideWhenUsed/>
    <w:rsid w:val="000A7409"/>
    <w:pPr>
      <w:tabs>
        <w:tab w:val="center" w:pos="4513"/>
        <w:tab w:val="right" w:pos="9026"/>
      </w:tabs>
    </w:pPr>
  </w:style>
  <w:style w:type="character" w:customStyle="1" w:styleId="FooterChar">
    <w:name w:val="Footer Char"/>
    <w:basedOn w:val="DefaultParagraphFont"/>
    <w:link w:val="Footer"/>
    <w:uiPriority w:val="99"/>
    <w:rsid w:val="000A7409"/>
    <w:rPr>
      <w:sz w:val="24"/>
      <w:lang w:val="en-MY" w:eastAsia="en-US"/>
    </w:rPr>
  </w:style>
  <w:style w:type="character" w:styleId="PlaceholderText">
    <w:name w:val="Placeholder Text"/>
    <w:basedOn w:val="DefaultParagraphFont"/>
    <w:uiPriority w:val="99"/>
    <w:semiHidden/>
    <w:rsid w:val="007B5F8E"/>
    <w:rPr>
      <w:color w:val="666666"/>
    </w:rPr>
  </w:style>
  <w:style w:type="table" w:styleId="PlainTable2">
    <w:name w:val="Plain Table 2"/>
    <w:basedOn w:val="TableNormal"/>
    <w:uiPriority w:val="42"/>
    <w:rsid w:val="00AF692A"/>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7206219">
      <w:bodyDiv w:val="1"/>
      <w:marLeft w:val="0"/>
      <w:marRight w:val="0"/>
      <w:marTop w:val="0"/>
      <w:marBottom w:val="0"/>
      <w:divBdr>
        <w:top w:val="none" w:sz="0" w:space="0" w:color="auto"/>
        <w:left w:val="none" w:sz="0" w:space="0" w:color="auto"/>
        <w:bottom w:val="none" w:sz="0" w:space="0" w:color="auto"/>
        <w:right w:val="none" w:sz="0" w:space="0" w:color="auto"/>
      </w:divBdr>
      <w:divsChild>
        <w:div w:id="721294941">
          <w:marLeft w:val="-720"/>
          <w:marRight w:val="0"/>
          <w:marTop w:val="0"/>
          <w:marBottom w:val="0"/>
          <w:divBdr>
            <w:top w:val="none" w:sz="0" w:space="0" w:color="auto"/>
            <w:left w:val="none" w:sz="0" w:space="0" w:color="auto"/>
            <w:bottom w:val="none" w:sz="0" w:space="0" w:color="auto"/>
            <w:right w:val="none" w:sz="0" w:space="0" w:color="auto"/>
          </w:divBdr>
        </w:div>
      </w:divsChild>
    </w:div>
    <w:div w:id="151533076">
      <w:bodyDiv w:val="1"/>
      <w:marLeft w:val="0"/>
      <w:marRight w:val="0"/>
      <w:marTop w:val="0"/>
      <w:marBottom w:val="0"/>
      <w:divBdr>
        <w:top w:val="none" w:sz="0" w:space="0" w:color="auto"/>
        <w:left w:val="none" w:sz="0" w:space="0" w:color="auto"/>
        <w:bottom w:val="none" w:sz="0" w:space="0" w:color="auto"/>
        <w:right w:val="none" w:sz="0" w:space="0" w:color="auto"/>
      </w:divBdr>
    </w:div>
    <w:div w:id="230778955">
      <w:bodyDiv w:val="1"/>
      <w:marLeft w:val="0"/>
      <w:marRight w:val="0"/>
      <w:marTop w:val="0"/>
      <w:marBottom w:val="0"/>
      <w:divBdr>
        <w:top w:val="none" w:sz="0" w:space="0" w:color="auto"/>
        <w:left w:val="none" w:sz="0" w:space="0" w:color="auto"/>
        <w:bottom w:val="none" w:sz="0" w:space="0" w:color="auto"/>
        <w:right w:val="none" w:sz="0" w:space="0" w:color="auto"/>
      </w:divBdr>
      <w:divsChild>
        <w:div w:id="600070250">
          <w:marLeft w:val="-720"/>
          <w:marRight w:val="0"/>
          <w:marTop w:val="0"/>
          <w:marBottom w:val="0"/>
          <w:divBdr>
            <w:top w:val="none" w:sz="0" w:space="0" w:color="auto"/>
            <w:left w:val="none" w:sz="0" w:space="0" w:color="auto"/>
            <w:bottom w:val="none" w:sz="0" w:space="0" w:color="auto"/>
            <w:right w:val="none" w:sz="0" w:space="0" w:color="auto"/>
          </w:divBdr>
        </w:div>
      </w:divsChild>
    </w:div>
    <w:div w:id="324480182">
      <w:bodyDiv w:val="1"/>
      <w:marLeft w:val="0"/>
      <w:marRight w:val="0"/>
      <w:marTop w:val="0"/>
      <w:marBottom w:val="0"/>
      <w:divBdr>
        <w:top w:val="none" w:sz="0" w:space="0" w:color="auto"/>
        <w:left w:val="none" w:sz="0" w:space="0" w:color="auto"/>
        <w:bottom w:val="none" w:sz="0" w:space="0" w:color="auto"/>
        <w:right w:val="none" w:sz="0" w:space="0" w:color="auto"/>
      </w:divBdr>
    </w:div>
    <w:div w:id="417294082">
      <w:bodyDiv w:val="1"/>
      <w:marLeft w:val="0"/>
      <w:marRight w:val="0"/>
      <w:marTop w:val="0"/>
      <w:marBottom w:val="0"/>
      <w:divBdr>
        <w:top w:val="none" w:sz="0" w:space="0" w:color="auto"/>
        <w:left w:val="none" w:sz="0" w:space="0" w:color="auto"/>
        <w:bottom w:val="none" w:sz="0" w:space="0" w:color="auto"/>
        <w:right w:val="none" w:sz="0" w:space="0" w:color="auto"/>
      </w:divBdr>
    </w:div>
    <w:div w:id="564264968">
      <w:bodyDiv w:val="1"/>
      <w:marLeft w:val="0"/>
      <w:marRight w:val="0"/>
      <w:marTop w:val="0"/>
      <w:marBottom w:val="0"/>
      <w:divBdr>
        <w:top w:val="none" w:sz="0" w:space="0" w:color="auto"/>
        <w:left w:val="none" w:sz="0" w:space="0" w:color="auto"/>
        <w:bottom w:val="none" w:sz="0" w:space="0" w:color="auto"/>
        <w:right w:val="none" w:sz="0" w:space="0" w:color="auto"/>
      </w:divBdr>
    </w:div>
    <w:div w:id="619536732">
      <w:bodyDiv w:val="1"/>
      <w:marLeft w:val="0"/>
      <w:marRight w:val="0"/>
      <w:marTop w:val="0"/>
      <w:marBottom w:val="0"/>
      <w:divBdr>
        <w:top w:val="none" w:sz="0" w:space="0" w:color="auto"/>
        <w:left w:val="none" w:sz="0" w:space="0" w:color="auto"/>
        <w:bottom w:val="none" w:sz="0" w:space="0" w:color="auto"/>
        <w:right w:val="none" w:sz="0" w:space="0" w:color="auto"/>
      </w:divBdr>
    </w:div>
    <w:div w:id="621421309">
      <w:bodyDiv w:val="1"/>
      <w:marLeft w:val="0"/>
      <w:marRight w:val="0"/>
      <w:marTop w:val="0"/>
      <w:marBottom w:val="0"/>
      <w:divBdr>
        <w:top w:val="none" w:sz="0" w:space="0" w:color="auto"/>
        <w:left w:val="none" w:sz="0" w:space="0" w:color="auto"/>
        <w:bottom w:val="none" w:sz="0" w:space="0" w:color="auto"/>
        <w:right w:val="none" w:sz="0" w:space="0" w:color="auto"/>
      </w:divBdr>
    </w:div>
    <w:div w:id="1154680927">
      <w:bodyDiv w:val="1"/>
      <w:marLeft w:val="0"/>
      <w:marRight w:val="0"/>
      <w:marTop w:val="0"/>
      <w:marBottom w:val="0"/>
      <w:divBdr>
        <w:top w:val="none" w:sz="0" w:space="0" w:color="auto"/>
        <w:left w:val="none" w:sz="0" w:space="0" w:color="auto"/>
        <w:bottom w:val="none" w:sz="0" w:space="0" w:color="auto"/>
        <w:right w:val="none" w:sz="0" w:space="0" w:color="auto"/>
      </w:divBdr>
      <w:divsChild>
        <w:div w:id="1983853393">
          <w:marLeft w:val="-720"/>
          <w:marRight w:val="0"/>
          <w:marTop w:val="0"/>
          <w:marBottom w:val="0"/>
          <w:divBdr>
            <w:top w:val="none" w:sz="0" w:space="0" w:color="auto"/>
            <w:left w:val="none" w:sz="0" w:space="0" w:color="auto"/>
            <w:bottom w:val="none" w:sz="0" w:space="0" w:color="auto"/>
            <w:right w:val="none" w:sz="0" w:space="0" w:color="auto"/>
          </w:divBdr>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09942606">
      <w:bodyDiv w:val="1"/>
      <w:marLeft w:val="0"/>
      <w:marRight w:val="0"/>
      <w:marTop w:val="0"/>
      <w:marBottom w:val="0"/>
      <w:divBdr>
        <w:top w:val="none" w:sz="0" w:space="0" w:color="auto"/>
        <w:left w:val="none" w:sz="0" w:space="0" w:color="auto"/>
        <w:bottom w:val="none" w:sz="0" w:space="0" w:color="auto"/>
        <w:right w:val="none" w:sz="0" w:space="0" w:color="auto"/>
      </w:divBdr>
    </w:div>
    <w:div w:id="1645892562">
      <w:bodyDiv w:val="1"/>
      <w:marLeft w:val="0"/>
      <w:marRight w:val="0"/>
      <w:marTop w:val="0"/>
      <w:marBottom w:val="0"/>
      <w:divBdr>
        <w:top w:val="none" w:sz="0" w:space="0" w:color="auto"/>
        <w:left w:val="none" w:sz="0" w:space="0" w:color="auto"/>
        <w:bottom w:val="none" w:sz="0" w:space="0" w:color="auto"/>
        <w:right w:val="none" w:sz="0" w:space="0" w:color="auto"/>
      </w:divBdr>
      <w:divsChild>
        <w:div w:id="1530609701">
          <w:marLeft w:val="-720"/>
          <w:marRight w:val="0"/>
          <w:marTop w:val="0"/>
          <w:marBottom w:val="0"/>
          <w:divBdr>
            <w:top w:val="none" w:sz="0" w:space="0" w:color="auto"/>
            <w:left w:val="none" w:sz="0" w:space="0" w:color="auto"/>
            <w:bottom w:val="none" w:sz="0" w:space="0" w:color="auto"/>
            <w:right w:val="none" w:sz="0" w:space="0" w:color="auto"/>
          </w:divBdr>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949776467">
      <w:bodyDiv w:val="1"/>
      <w:marLeft w:val="0"/>
      <w:marRight w:val="0"/>
      <w:marTop w:val="0"/>
      <w:marBottom w:val="0"/>
      <w:divBdr>
        <w:top w:val="none" w:sz="0" w:space="0" w:color="auto"/>
        <w:left w:val="none" w:sz="0" w:space="0" w:color="auto"/>
        <w:bottom w:val="none" w:sz="0" w:space="0" w:color="auto"/>
        <w:right w:val="none" w:sz="0" w:space="0" w:color="auto"/>
      </w:divBdr>
      <w:divsChild>
        <w:div w:id="790514800">
          <w:marLeft w:val="-720"/>
          <w:marRight w:val="0"/>
          <w:marTop w:val="0"/>
          <w:marBottom w:val="0"/>
          <w:divBdr>
            <w:top w:val="none" w:sz="0" w:space="0" w:color="auto"/>
            <w:left w:val="none" w:sz="0" w:space="0" w:color="auto"/>
            <w:bottom w:val="none" w:sz="0" w:space="0" w:color="auto"/>
            <w:right w:val="none" w:sz="0" w:space="0" w:color="auto"/>
          </w:divBdr>
        </w:div>
      </w:divsChild>
    </w:div>
    <w:div w:id="1951663633">
      <w:bodyDiv w:val="1"/>
      <w:marLeft w:val="0"/>
      <w:marRight w:val="0"/>
      <w:marTop w:val="0"/>
      <w:marBottom w:val="0"/>
      <w:divBdr>
        <w:top w:val="none" w:sz="0" w:space="0" w:color="auto"/>
        <w:left w:val="none" w:sz="0" w:space="0" w:color="auto"/>
        <w:bottom w:val="none" w:sz="0" w:space="0" w:color="auto"/>
        <w:right w:val="none" w:sz="0" w:space="0" w:color="auto"/>
      </w:divBdr>
      <w:divsChild>
        <w:div w:id="1442260557">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image" Target="media/image3.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2.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image" Target="media/image9.png"/><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image" Target="media/image8.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image" Target="media/image7.png"/><Relationship Id="rId27" Type="http://schemas.microsoft.com/office/2011/relationships/people" Target="peop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EB0A3EC136BC74B90E9BA99C4BED103" ma:contentTypeVersion="14" ma:contentTypeDescription="Create a new document." ma:contentTypeScope="" ma:versionID="9d40b8863e60613c20dbacd84072bb13">
  <xsd:schema xmlns:xsd="http://www.w3.org/2001/XMLSchema" xmlns:xs="http://www.w3.org/2001/XMLSchema" xmlns:p="http://schemas.microsoft.com/office/2006/metadata/properties" xmlns:ns3="2403f9db-479e-4015-aaa4-44842b25715d" xmlns:ns4="2ab7007a-20ef-4fe4-b0b3-b1b791369092" targetNamespace="http://schemas.microsoft.com/office/2006/metadata/properties" ma:root="true" ma:fieldsID="e7a3fefef5b8510e7955978b831de453" ns3:_="" ns4:_="">
    <xsd:import namespace="2403f9db-479e-4015-aaa4-44842b25715d"/>
    <xsd:import namespace="2ab7007a-20ef-4fe4-b0b3-b1b791369092"/>
    <xsd:element name="properties">
      <xsd:complexType>
        <xsd:sequence>
          <xsd:element name="documentManagement">
            <xsd:complexType>
              <xsd:all>
                <xsd:element ref="ns3:MediaServiceMetadata" minOccurs="0"/>
                <xsd:element ref="ns3:MediaServiceFastMetadata" minOccurs="0"/>
                <xsd:element ref="ns3:MediaServiceSearchProperties" minOccurs="0"/>
                <xsd:element ref="ns3:MediaServiceObjectDetectorVersions" minOccurs="0"/>
                <xsd:element ref="ns3:MediaServiceDateTaken" minOccurs="0"/>
                <xsd:element ref="ns3:MediaServiceSystemTags" minOccurs="0"/>
                <xsd:element ref="ns3:MediaServiceGenerationTime" minOccurs="0"/>
                <xsd:element ref="ns3:MediaServiceEventHashCode" minOccurs="0"/>
                <xsd:element ref="ns3:MediaLengthInSeconds" minOccurs="0"/>
                <xsd:element ref="ns3:MediaServiceOCR" minOccurs="0"/>
                <xsd:element ref="ns3:_activity"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03f9db-479e-4015-aaa4-44842b2571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SystemTags" ma:index="13" nillable="true" ma:displayName="MediaServiceSystemTags" ma:hidden="true" ma:internalName="MediaServiceSystemTags" ma:readOnly="true">
      <xsd:simpleType>
        <xsd:restriction base="dms:Note"/>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_activity" ma:index="18"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ab7007a-20ef-4fe4-b0b3-b1b791369092"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SharingHintHash" ma:index="21"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2403f9db-479e-4015-aaa4-44842b25715d"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867C0D-4DCE-4A4B-9785-7DEDD330D8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03f9db-479e-4015-aaa4-44842b25715d"/>
    <ds:schemaRef ds:uri="2ab7007a-20ef-4fe4-b0b3-b1b7913690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 ds:uri="2403f9db-479e-4015-aaa4-44842b25715d"/>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113</TotalTime>
  <Pages>8</Pages>
  <Words>3361</Words>
  <Characters>19164</Characters>
  <Application>Microsoft Office Word</Application>
  <DocSecurity>0</DocSecurity>
  <Lines>159</Lines>
  <Paragraphs>44</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22481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2</cp:revision>
  <cp:lastPrinted>2025-08-04T20:03:00Z</cp:lastPrinted>
  <dcterms:created xsi:type="dcterms:W3CDTF">2025-09-24T09:17:00Z</dcterms:created>
  <dcterms:modified xsi:type="dcterms:W3CDTF">2025-09-24T09:17:00Z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0x0101002EB0A3EC136BC74B90E9BA99C4BED103</vt:lpwstr>
  </property>
  <property fmtid="{D5CDD505-2E9C-101B-9397-08002B2CF9AE}" pid="3" name="GrammarlyDocumentId">
    <vt:lpwstr>a885643b-269b-47f9-a41b-533d9e99fed7</vt:lpwstr>
  </property>
</Properties>
</file>